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5B62" w:rsidRPr="008B5B62" w:rsidRDefault="008B5B62" w:rsidP="008B5B62">
      <w:pPr>
        <w:rPr>
          <w:sz w:val="28"/>
          <w:szCs w:val="28"/>
        </w:rPr>
      </w:pPr>
      <w:r w:rsidRPr="008B5B62">
        <w:rPr>
          <w:rFonts w:eastAsia="Arial"/>
          <w:b/>
          <w:sz w:val="28"/>
          <w:szCs w:val="28"/>
        </w:rPr>
        <w:t>ĐỀ SỐ 32</w:t>
      </w:r>
    </w:p>
    <w:p w:rsidR="008B5B62" w:rsidRPr="008B5B62" w:rsidRDefault="008B5B62" w:rsidP="008B5B62">
      <w:pPr>
        <w:rPr>
          <w:sz w:val="28"/>
          <w:szCs w:val="28"/>
        </w:rPr>
      </w:pPr>
    </w:p>
    <w:p w:rsidR="008B5B62" w:rsidRPr="008B5B62" w:rsidRDefault="008B5B62" w:rsidP="008B5B62">
      <w:pPr>
        <w:spacing w:after="180"/>
        <w:jc w:val="both"/>
        <w:rPr>
          <w:b/>
          <w:sz w:val="28"/>
          <w:szCs w:val="28"/>
        </w:rPr>
      </w:pPr>
      <w:r w:rsidRPr="008B5B62">
        <w:rPr>
          <w:b/>
          <w:bCs/>
          <w:sz w:val="28"/>
          <w:szCs w:val="28"/>
        </w:rPr>
        <w:t>I.PHẦN ĐỌC HIỂU</w:t>
      </w:r>
      <w:r w:rsidRPr="008B5B62">
        <w:rPr>
          <w:sz w:val="28"/>
          <w:szCs w:val="28"/>
        </w:rPr>
        <w:t> </w:t>
      </w:r>
      <w:r w:rsidRPr="008B5B62">
        <w:rPr>
          <w:b/>
          <w:sz w:val="28"/>
          <w:szCs w:val="28"/>
        </w:rPr>
        <w:t>(3,0 điểm)</w:t>
      </w:r>
    </w:p>
    <w:p w:rsidR="008B5B62" w:rsidRPr="008B5B62" w:rsidRDefault="008B5B62" w:rsidP="008B5B62">
      <w:pPr>
        <w:spacing w:after="180"/>
        <w:jc w:val="both"/>
        <w:rPr>
          <w:b/>
          <w:sz w:val="28"/>
          <w:szCs w:val="28"/>
        </w:rPr>
      </w:pPr>
      <w:r w:rsidRPr="008B5B62">
        <w:rPr>
          <w:b/>
          <w:sz w:val="28"/>
          <w:szCs w:val="28"/>
        </w:rPr>
        <w:t>Đọc đoạn trích sau và thực hiện yêu cầu bên dưới:</w:t>
      </w:r>
    </w:p>
    <w:p w:rsidR="008B5B62" w:rsidRPr="008B5B62" w:rsidRDefault="008B5B62" w:rsidP="008B5B62">
      <w:pPr>
        <w:jc w:val="both"/>
        <w:rPr>
          <w:sz w:val="28"/>
          <w:szCs w:val="28"/>
        </w:rPr>
      </w:pPr>
      <w:r w:rsidRPr="008B5B62">
        <w:rPr>
          <w:sz w:val="28"/>
          <w:szCs w:val="28"/>
        </w:rPr>
        <w:t>(1) "...Người có tính khiêm tổn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rsidR="008B5B62" w:rsidRPr="008B5B62" w:rsidRDefault="008B5B62" w:rsidP="008B5B62">
      <w:pPr>
        <w:jc w:val="both"/>
        <w:rPr>
          <w:sz w:val="28"/>
          <w:szCs w:val="28"/>
        </w:rPr>
      </w:pPr>
      <w:r w:rsidRPr="008B5B62">
        <w:rPr>
          <w:sz w:val="28"/>
          <w:szCs w:val="28"/>
        </w:rPr>
        <w:t xml:space="preserve">(2) Tại sao con người lại phải khiêm tốn như thế? Đó là vì cuộc đời là một cuộc đấu tranh bất tận, mà tài nghệ của mỗi cá nhân tuy </w:t>
      </w:r>
      <w:bookmarkStart w:id="0" w:name="_GoBack"/>
      <w:bookmarkEnd w:id="0"/>
      <w:r w:rsidRPr="008B5B62">
        <w:rPr>
          <w:sz w:val="28"/>
          <w:szCs w:val="28"/>
        </w:rPr>
        <w:t>là quan trọng, nhưng thật ra chỉ là những giọt nước bẻ nhỏ giữa đại dương bao la. Sự hiểu biết của mỗi cá nhân không thể đem so sánh với mọi người cùng chung sống với mìn. Vì thế, dù tài năng đến đâu cũng luôn luôn phải học thêm, hoc mãi mãi.</w:t>
      </w:r>
    </w:p>
    <w:p w:rsidR="008B5B62" w:rsidRPr="008B5B62" w:rsidRDefault="008B5B62" w:rsidP="008B5B62">
      <w:pPr>
        <w:jc w:val="both"/>
        <w:rPr>
          <w:sz w:val="28"/>
          <w:szCs w:val="28"/>
        </w:rPr>
      </w:pPr>
      <w:r w:rsidRPr="008B5B62">
        <w:rPr>
          <w:sz w:val="28"/>
          <w:szCs w:val="28"/>
        </w:rPr>
        <w:t>(3) Tóm lại, con người khiêm tốn là con người hoàn toàn biết mình, hiểu người, không tự mình đề cao vai trò, ca tụng chiến công của cá nhân mình cũng như không bao giờ chấp nhận một ý thức chịu thua mang nhiều mặc cảm tự ti đối với mọi người...".</w:t>
      </w:r>
    </w:p>
    <w:p w:rsidR="008B5B62" w:rsidRPr="008B5B62" w:rsidRDefault="008B5B62" w:rsidP="008B5B62">
      <w:pPr>
        <w:jc w:val="both"/>
        <w:rPr>
          <w:sz w:val="28"/>
          <w:szCs w:val="28"/>
        </w:rPr>
      </w:pPr>
      <w:r w:rsidRPr="008B5B62">
        <w:rPr>
          <w:sz w:val="28"/>
          <w:szCs w:val="28"/>
        </w:rPr>
        <w:t xml:space="preserve">(Trích </w:t>
      </w:r>
      <w:r w:rsidRPr="008B5B62">
        <w:rPr>
          <w:i/>
          <w:sz w:val="28"/>
          <w:szCs w:val="28"/>
        </w:rPr>
        <w:t>“Tinh hoa xử thế"</w:t>
      </w:r>
      <w:r w:rsidRPr="008B5B62">
        <w:rPr>
          <w:sz w:val="28"/>
          <w:szCs w:val="28"/>
        </w:rPr>
        <w:t>, Lâm Ngũ Đường, Ngữ văn 7, tập hai, NXB Giáo dục, 2015, tr.70-71)</w:t>
      </w:r>
    </w:p>
    <w:p w:rsidR="008B5B62" w:rsidRPr="008B5B62" w:rsidRDefault="008B5B62" w:rsidP="008B5B62">
      <w:pPr>
        <w:jc w:val="both"/>
        <w:rPr>
          <w:sz w:val="28"/>
          <w:szCs w:val="28"/>
        </w:rPr>
      </w:pPr>
      <w:r w:rsidRPr="008B5B62">
        <w:rPr>
          <w:b/>
          <w:bCs/>
          <w:sz w:val="28"/>
          <w:szCs w:val="28"/>
        </w:rPr>
        <w:t>Câu 1.</w:t>
      </w:r>
      <w:r w:rsidRPr="008B5B62">
        <w:rPr>
          <w:sz w:val="28"/>
          <w:szCs w:val="28"/>
        </w:rPr>
        <w:t> Xác định phương thức biểu đạt chính được sử dụng trong đoạn trích trên. (0,5 điểm)</w:t>
      </w:r>
    </w:p>
    <w:p w:rsidR="008B5B62" w:rsidRPr="008B5B62" w:rsidRDefault="008B5B62" w:rsidP="008B5B62">
      <w:pPr>
        <w:jc w:val="both"/>
        <w:rPr>
          <w:sz w:val="28"/>
          <w:szCs w:val="28"/>
        </w:rPr>
      </w:pPr>
      <w:r w:rsidRPr="008B5B62">
        <w:rPr>
          <w:b/>
          <w:bCs/>
          <w:sz w:val="28"/>
          <w:szCs w:val="28"/>
        </w:rPr>
        <w:t>Câu 2.</w:t>
      </w:r>
      <w:r w:rsidRPr="008B5B62">
        <w:rPr>
          <w:sz w:val="28"/>
          <w:szCs w:val="28"/>
        </w:rPr>
        <w:t> Xác định và nêu tác dụng của một phép tu từ được sử dụng ở đoạn (1)? (0,75  điểm)</w:t>
      </w:r>
    </w:p>
    <w:p w:rsidR="008B5B62" w:rsidRPr="008B5B62" w:rsidRDefault="008B5B62" w:rsidP="008B5B62">
      <w:pPr>
        <w:jc w:val="both"/>
        <w:rPr>
          <w:sz w:val="28"/>
          <w:szCs w:val="28"/>
        </w:rPr>
      </w:pPr>
      <w:r w:rsidRPr="008B5B62">
        <w:rPr>
          <w:b/>
          <w:bCs/>
          <w:sz w:val="28"/>
          <w:szCs w:val="28"/>
        </w:rPr>
        <w:t>Câu 3.</w:t>
      </w:r>
      <w:r w:rsidRPr="008B5B62">
        <w:rPr>
          <w:sz w:val="28"/>
          <w:szCs w:val="28"/>
        </w:rPr>
        <w:t> Em có đồng tình với tác giả khi cho rằng cá nhân “</w:t>
      </w:r>
      <w:r w:rsidRPr="008B5B62">
        <w:rPr>
          <w:i/>
          <w:sz w:val="28"/>
          <w:szCs w:val="28"/>
        </w:rPr>
        <w:t>dù tài năng đến đâu cũng luôn luôn phải học thêm, học mãi mãi”</w:t>
      </w:r>
      <w:r w:rsidRPr="008B5B62">
        <w:rPr>
          <w:sz w:val="28"/>
          <w:szCs w:val="28"/>
        </w:rPr>
        <w:t xml:space="preserve"> không? Vì sao? (0,75 điểm)</w:t>
      </w:r>
    </w:p>
    <w:p w:rsidR="008B5B62" w:rsidRPr="008B5B62" w:rsidRDefault="008B5B62" w:rsidP="008B5B62">
      <w:pPr>
        <w:jc w:val="both"/>
        <w:rPr>
          <w:sz w:val="28"/>
          <w:szCs w:val="28"/>
        </w:rPr>
      </w:pPr>
      <w:r w:rsidRPr="008B5B62">
        <w:rPr>
          <w:b/>
          <w:bCs/>
          <w:sz w:val="28"/>
          <w:szCs w:val="28"/>
        </w:rPr>
        <w:t>Câu 4.</w:t>
      </w:r>
      <w:r w:rsidRPr="008B5B62">
        <w:rPr>
          <w:sz w:val="28"/>
          <w:szCs w:val="28"/>
        </w:rPr>
        <w:t> Thông điệp nào của đoạn trích có ý nghĩa nhất đối với em? Vì sao? (1,0 điểm)</w:t>
      </w:r>
    </w:p>
    <w:p w:rsidR="008B5B62" w:rsidRPr="008B5B62" w:rsidRDefault="008B5B62" w:rsidP="008B5B62">
      <w:pPr>
        <w:jc w:val="both"/>
        <w:rPr>
          <w:sz w:val="28"/>
          <w:szCs w:val="28"/>
        </w:rPr>
      </w:pPr>
      <w:r w:rsidRPr="008B5B62">
        <w:rPr>
          <w:b/>
          <w:bCs/>
          <w:sz w:val="28"/>
          <w:szCs w:val="28"/>
        </w:rPr>
        <w:t>II. PHẦN LÀM VĂN (7,0 điểm)</w:t>
      </w:r>
    </w:p>
    <w:p w:rsidR="008B5B62" w:rsidRPr="008B5B62" w:rsidRDefault="008B5B62" w:rsidP="008B5B62">
      <w:pPr>
        <w:pStyle w:val="NormalWeb"/>
        <w:spacing w:before="0" w:beforeAutospacing="0" w:after="0" w:afterAutospacing="0"/>
        <w:jc w:val="both"/>
        <w:rPr>
          <w:sz w:val="28"/>
          <w:szCs w:val="28"/>
          <w:lang w:val="vi-VN"/>
        </w:rPr>
      </w:pPr>
      <w:r w:rsidRPr="008B5B62">
        <w:rPr>
          <w:b/>
          <w:bCs/>
          <w:sz w:val="28"/>
          <w:szCs w:val="28"/>
          <w:lang w:val="vi-VN"/>
        </w:rPr>
        <w:t>Câu 1. (2,0 điểm)</w:t>
      </w:r>
    </w:p>
    <w:p w:rsidR="008B5B62" w:rsidRPr="008B5B62" w:rsidRDefault="008B5B62" w:rsidP="008B5B62">
      <w:pPr>
        <w:jc w:val="both"/>
        <w:rPr>
          <w:sz w:val="28"/>
          <w:szCs w:val="28"/>
        </w:rPr>
      </w:pPr>
      <w:r w:rsidRPr="008B5B62">
        <w:rPr>
          <w:sz w:val="28"/>
          <w:szCs w:val="28"/>
        </w:rPr>
        <w:t xml:space="preserve">Từ nội dung đoạn trích ở phần Đọc hiểu, em hãy viết một đoạn văn (khoảng 200 chữ) trình bày suy nghĩ của mình về </w:t>
      </w:r>
      <w:r w:rsidRPr="008B5B62">
        <w:rPr>
          <w:b/>
          <w:sz w:val="28"/>
          <w:szCs w:val="28"/>
        </w:rPr>
        <w:t>giá trị của đức tính khiêm tốn</w:t>
      </w:r>
      <w:r w:rsidRPr="008B5B62">
        <w:rPr>
          <w:sz w:val="28"/>
          <w:szCs w:val="28"/>
        </w:rPr>
        <w:t>.</w:t>
      </w:r>
    </w:p>
    <w:p w:rsidR="008B5B62" w:rsidRPr="008B5B62" w:rsidRDefault="008B5B62" w:rsidP="008B5B62">
      <w:pPr>
        <w:jc w:val="both"/>
        <w:rPr>
          <w:sz w:val="28"/>
          <w:szCs w:val="28"/>
        </w:rPr>
      </w:pPr>
      <w:r w:rsidRPr="008B5B62">
        <w:rPr>
          <w:b/>
          <w:bCs/>
          <w:sz w:val="28"/>
          <w:szCs w:val="28"/>
        </w:rPr>
        <w:t>Câu 2. (5,0 điểm)</w:t>
      </w:r>
    </w:p>
    <w:p w:rsidR="008B5B62" w:rsidRPr="008B5B62" w:rsidRDefault="008B5B62" w:rsidP="008B5B62">
      <w:pPr>
        <w:jc w:val="both"/>
        <w:rPr>
          <w:sz w:val="28"/>
          <w:szCs w:val="28"/>
        </w:rPr>
      </w:pPr>
      <w:r w:rsidRPr="008B5B62">
        <w:rPr>
          <w:sz w:val="28"/>
          <w:szCs w:val="28"/>
        </w:rPr>
        <w:t>Cảm nhận của em về đoạn thơ sau:</w:t>
      </w:r>
    </w:p>
    <w:p w:rsidR="008B5B62" w:rsidRPr="008B5B62" w:rsidRDefault="008B5B62" w:rsidP="008B5B62">
      <w:pPr>
        <w:jc w:val="center"/>
        <w:rPr>
          <w:i/>
          <w:iCs/>
          <w:sz w:val="28"/>
          <w:szCs w:val="28"/>
        </w:rPr>
      </w:pPr>
      <w:r w:rsidRPr="008B5B62">
        <w:rPr>
          <w:i/>
          <w:iCs/>
          <w:sz w:val="28"/>
          <w:szCs w:val="28"/>
        </w:rPr>
        <w:t>“Mọc giữa dòng sông xanh</w:t>
      </w:r>
    </w:p>
    <w:p w:rsidR="008B5B62" w:rsidRPr="008B5B62" w:rsidRDefault="008B5B62" w:rsidP="008B5B62">
      <w:pPr>
        <w:jc w:val="center"/>
        <w:rPr>
          <w:i/>
          <w:iCs/>
          <w:sz w:val="28"/>
          <w:szCs w:val="28"/>
        </w:rPr>
      </w:pPr>
      <w:r w:rsidRPr="008B5B62">
        <w:rPr>
          <w:i/>
          <w:iCs/>
          <w:sz w:val="28"/>
          <w:szCs w:val="28"/>
        </w:rPr>
        <w:t>Một bông hoa tìm biếc</w:t>
      </w:r>
    </w:p>
    <w:p w:rsidR="008B5B62" w:rsidRPr="008B5B62" w:rsidRDefault="008B5B62" w:rsidP="008B5B62">
      <w:pPr>
        <w:jc w:val="center"/>
        <w:rPr>
          <w:i/>
          <w:iCs/>
          <w:sz w:val="28"/>
          <w:szCs w:val="28"/>
        </w:rPr>
      </w:pPr>
      <w:r w:rsidRPr="008B5B62">
        <w:rPr>
          <w:i/>
          <w:iCs/>
          <w:sz w:val="28"/>
          <w:szCs w:val="28"/>
        </w:rPr>
        <w:t>Ơi con chim chiền chiện</w:t>
      </w:r>
    </w:p>
    <w:p w:rsidR="008B5B62" w:rsidRPr="008B5B62" w:rsidRDefault="008B5B62" w:rsidP="008B5B62">
      <w:pPr>
        <w:jc w:val="center"/>
        <w:rPr>
          <w:i/>
          <w:iCs/>
          <w:sz w:val="28"/>
          <w:szCs w:val="28"/>
        </w:rPr>
      </w:pPr>
      <w:r w:rsidRPr="008B5B62">
        <w:rPr>
          <w:i/>
          <w:iCs/>
          <w:sz w:val="28"/>
          <w:szCs w:val="28"/>
        </w:rPr>
        <w:t>Hốt chi mà vang trời</w:t>
      </w:r>
    </w:p>
    <w:p w:rsidR="008B5B62" w:rsidRPr="008B5B62" w:rsidRDefault="008B5B62" w:rsidP="008B5B62">
      <w:pPr>
        <w:jc w:val="center"/>
        <w:rPr>
          <w:i/>
          <w:iCs/>
          <w:sz w:val="28"/>
          <w:szCs w:val="28"/>
        </w:rPr>
      </w:pPr>
      <w:r w:rsidRPr="008B5B62">
        <w:rPr>
          <w:i/>
          <w:iCs/>
          <w:sz w:val="28"/>
          <w:szCs w:val="28"/>
        </w:rPr>
        <w:t>Từng giọt long lanh rơi</w:t>
      </w:r>
    </w:p>
    <w:p w:rsidR="008B5B62" w:rsidRPr="008B5B62" w:rsidRDefault="008B5B62" w:rsidP="008B5B62">
      <w:pPr>
        <w:jc w:val="center"/>
        <w:rPr>
          <w:i/>
          <w:iCs/>
          <w:sz w:val="28"/>
          <w:szCs w:val="28"/>
        </w:rPr>
      </w:pPr>
      <w:r w:rsidRPr="008B5B62">
        <w:rPr>
          <w:i/>
          <w:iCs/>
          <w:sz w:val="28"/>
          <w:szCs w:val="28"/>
        </w:rPr>
        <w:t>Tôi đưa tay tôi hứng.</w:t>
      </w:r>
    </w:p>
    <w:p w:rsidR="008B5B62" w:rsidRPr="008B5B62" w:rsidRDefault="008B5B62" w:rsidP="008B5B62">
      <w:pPr>
        <w:jc w:val="center"/>
        <w:rPr>
          <w:i/>
          <w:iCs/>
          <w:sz w:val="28"/>
          <w:szCs w:val="28"/>
        </w:rPr>
      </w:pPr>
    </w:p>
    <w:p w:rsidR="008B5B62" w:rsidRPr="008B5B62" w:rsidRDefault="008B5B62" w:rsidP="008B5B62">
      <w:pPr>
        <w:jc w:val="center"/>
        <w:rPr>
          <w:i/>
          <w:iCs/>
          <w:sz w:val="28"/>
          <w:szCs w:val="28"/>
        </w:rPr>
      </w:pPr>
      <w:r w:rsidRPr="008B5B62">
        <w:rPr>
          <w:i/>
          <w:iCs/>
          <w:sz w:val="28"/>
          <w:szCs w:val="28"/>
        </w:rPr>
        <w:t>Mùa xuân người cầm súng</w:t>
      </w:r>
    </w:p>
    <w:p w:rsidR="008B5B62" w:rsidRPr="008B5B62" w:rsidRDefault="008B5B62" w:rsidP="008B5B62">
      <w:pPr>
        <w:jc w:val="center"/>
        <w:rPr>
          <w:i/>
          <w:iCs/>
          <w:sz w:val="28"/>
          <w:szCs w:val="28"/>
        </w:rPr>
      </w:pPr>
      <w:r w:rsidRPr="008B5B62">
        <w:rPr>
          <w:i/>
          <w:iCs/>
          <w:sz w:val="28"/>
          <w:szCs w:val="28"/>
        </w:rPr>
        <w:lastRenderedPageBreak/>
        <w:t>Lộc giặt đầy trên lưng</w:t>
      </w:r>
    </w:p>
    <w:p w:rsidR="008B5B62" w:rsidRPr="008B5B62" w:rsidRDefault="008B5B62" w:rsidP="008B5B62">
      <w:pPr>
        <w:jc w:val="center"/>
        <w:rPr>
          <w:i/>
          <w:iCs/>
          <w:sz w:val="28"/>
          <w:szCs w:val="28"/>
        </w:rPr>
      </w:pPr>
      <w:r w:rsidRPr="008B5B62">
        <w:rPr>
          <w:i/>
          <w:iCs/>
          <w:sz w:val="28"/>
          <w:szCs w:val="28"/>
        </w:rPr>
        <w:t>Mùa xuân người ra đồng</w:t>
      </w:r>
    </w:p>
    <w:p w:rsidR="008B5B62" w:rsidRPr="008B5B62" w:rsidRDefault="008B5B62" w:rsidP="008B5B62">
      <w:pPr>
        <w:jc w:val="center"/>
        <w:rPr>
          <w:i/>
          <w:iCs/>
          <w:sz w:val="28"/>
          <w:szCs w:val="28"/>
        </w:rPr>
      </w:pPr>
      <w:r w:rsidRPr="008B5B62">
        <w:rPr>
          <w:i/>
          <w:iCs/>
          <w:sz w:val="28"/>
          <w:szCs w:val="28"/>
        </w:rPr>
        <w:t>Lộc trải đài nương mạ</w:t>
      </w:r>
    </w:p>
    <w:p w:rsidR="008B5B62" w:rsidRPr="008B5B62" w:rsidRDefault="008B5B62" w:rsidP="008B5B62">
      <w:pPr>
        <w:jc w:val="center"/>
        <w:rPr>
          <w:i/>
          <w:iCs/>
          <w:sz w:val="28"/>
          <w:szCs w:val="28"/>
        </w:rPr>
      </w:pPr>
      <w:r w:rsidRPr="008B5B62">
        <w:rPr>
          <w:i/>
          <w:iCs/>
          <w:sz w:val="28"/>
          <w:szCs w:val="28"/>
        </w:rPr>
        <w:t>Tất cả như hối hả</w:t>
      </w:r>
    </w:p>
    <w:p w:rsidR="008B5B62" w:rsidRPr="008B5B62" w:rsidRDefault="008B5B62" w:rsidP="008B5B62">
      <w:pPr>
        <w:jc w:val="center"/>
        <w:rPr>
          <w:i/>
          <w:iCs/>
          <w:sz w:val="28"/>
          <w:szCs w:val="28"/>
        </w:rPr>
      </w:pPr>
      <w:r w:rsidRPr="008B5B62">
        <w:rPr>
          <w:i/>
          <w:iCs/>
          <w:sz w:val="28"/>
          <w:szCs w:val="28"/>
        </w:rPr>
        <w:t>Tất cả như xôn xao."</w:t>
      </w:r>
    </w:p>
    <w:p w:rsidR="008B5B62" w:rsidRPr="008B5B62" w:rsidRDefault="008B5B62" w:rsidP="008B5B62">
      <w:pPr>
        <w:jc w:val="both"/>
        <w:rPr>
          <w:i/>
          <w:iCs/>
          <w:sz w:val="28"/>
          <w:szCs w:val="28"/>
        </w:rPr>
      </w:pPr>
    </w:p>
    <w:p w:rsidR="008B5B62" w:rsidRPr="008B5B62" w:rsidRDefault="008B5B62" w:rsidP="008B5B62">
      <w:pPr>
        <w:jc w:val="both"/>
        <w:rPr>
          <w:sz w:val="28"/>
          <w:szCs w:val="28"/>
        </w:rPr>
      </w:pPr>
      <w:r w:rsidRPr="008B5B62">
        <w:rPr>
          <w:sz w:val="28"/>
          <w:szCs w:val="28"/>
        </w:rPr>
        <w:t>(Trích “</w:t>
      </w:r>
      <w:r w:rsidRPr="008B5B62">
        <w:rPr>
          <w:i/>
          <w:sz w:val="28"/>
          <w:szCs w:val="28"/>
        </w:rPr>
        <w:t>Mùa xuân nho nhỏ</w:t>
      </w:r>
      <w:r w:rsidRPr="008B5B62">
        <w:rPr>
          <w:sz w:val="28"/>
          <w:szCs w:val="28"/>
        </w:rPr>
        <w:t>", Thanh Hải, Ngữ văn 9, tập hai, NXB Giáo dục, 2005, tr. 55-56)</w:t>
      </w:r>
    </w:p>
    <w:p w:rsidR="008B5B62" w:rsidRPr="008B5B62" w:rsidRDefault="008B5B62" w:rsidP="008B5B62">
      <w:pPr>
        <w:rPr>
          <w:b/>
          <w:sz w:val="28"/>
          <w:szCs w:val="28"/>
        </w:rPr>
      </w:pPr>
      <w:r w:rsidRPr="008B5B62">
        <w:rPr>
          <w:b/>
          <w:sz w:val="28"/>
          <w:szCs w:val="28"/>
        </w:rPr>
        <w:t>ĐÁP ÁN THAM KHẢO</w:t>
      </w:r>
    </w:p>
    <w:p w:rsidR="008B5B62" w:rsidRPr="008B5B62" w:rsidRDefault="008B5B62" w:rsidP="008B5B62">
      <w:pPr>
        <w:rPr>
          <w:b/>
          <w:sz w:val="28"/>
          <w:szCs w:val="28"/>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900"/>
        <w:gridCol w:w="6748"/>
        <w:gridCol w:w="1620"/>
      </w:tblGrid>
      <w:tr w:rsidR="008B5B62" w:rsidRPr="008B5B62" w:rsidTr="007519C7">
        <w:tc>
          <w:tcPr>
            <w:tcW w:w="1010" w:type="dxa"/>
          </w:tcPr>
          <w:p w:rsidR="008B5B62" w:rsidRPr="008B5B62" w:rsidRDefault="008B5B62" w:rsidP="007519C7">
            <w:pPr>
              <w:jc w:val="center"/>
              <w:rPr>
                <w:b/>
                <w:sz w:val="28"/>
                <w:szCs w:val="28"/>
              </w:rPr>
            </w:pPr>
            <w:r w:rsidRPr="008B5B62">
              <w:rPr>
                <w:b/>
                <w:sz w:val="28"/>
                <w:szCs w:val="28"/>
              </w:rPr>
              <w:t>PHẦN</w:t>
            </w:r>
          </w:p>
        </w:tc>
        <w:tc>
          <w:tcPr>
            <w:tcW w:w="900" w:type="dxa"/>
          </w:tcPr>
          <w:p w:rsidR="008B5B62" w:rsidRPr="008B5B62" w:rsidRDefault="008B5B62" w:rsidP="007519C7">
            <w:pPr>
              <w:jc w:val="center"/>
              <w:rPr>
                <w:b/>
                <w:sz w:val="28"/>
                <w:szCs w:val="28"/>
              </w:rPr>
            </w:pPr>
            <w:r w:rsidRPr="008B5B62">
              <w:rPr>
                <w:b/>
                <w:sz w:val="28"/>
                <w:szCs w:val="28"/>
              </w:rPr>
              <w:t>CÂU</w:t>
            </w:r>
          </w:p>
        </w:tc>
        <w:tc>
          <w:tcPr>
            <w:tcW w:w="6748" w:type="dxa"/>
          </w:tcPr>
          <w:p w:rsidR="008B5B62" w:rsidRPr="008B5B62" w:rsidRDefault="008B5B62" w:rsidP="007519C7">
            <w:pPr>
              <w:jc w:val="center"/>
              <w:rPr>
                <w:b/>
                <w:sz w:val="28"/>
                <w:szCs w:val="28"/>
              </w:rPr>
            </w:pPr>
            <w:r w:rsidRPr="008B5B62">
              <w:rPr>
                <w:b/>
                <w:sz w:val="28"/>
                <w:szCs w:val="28"/>
              </w:rPr>
              <w:t>NỘI DUNG</w:t>
            </w:r>
          </w:p>
        </w:tc>
        <w:tc>
          <w:tcPr>
            <w:tcW w:w="1620" w:type="dxa"/>
          </w:tcPr>
          <w:p w:rsidR="008B5B62" w:rsidRPr="008B5B62" w:rsidRDefault="008B5B62" w:rsidP="007519C7">
            <w:pPr>
              <w:jc w:val="center"/>
              <w:rPr>
                <w:b/>
                <w:sz w:val="28"/>
                <w:szCs w:val="28"/>
              </w:rPr>
            </w:pPr>
            <w:r w:rsidRPr="008B5B62">
              <w:rPr>
                <w:b/>
                <w:sz w:val="28"/>
                <w:szCs w:val="28"/>
              </w:rPr>
              <w:t>ĐIỂM</w:t>
            </w:r>
          </w:p>
        </w:tc>
      </w:tr>
      <w:tr w:rsidR="008B5B62" w:rsidRPr="008B5B62" w:rsidTr="007519C7">
        <w:tc>
          <w:tcPr>
            <w:tcW w:w="1010" w:type="dxa"/>
            <w:vMerge w:val="restart"/>
          </w:tcPr>
          <w:p w:rsidR="008B5B62" w:rsidRPr="008B5B62" w:rsidRDefault="008B5B62" w:rsidP="007519C7">
            <w:pPr>
              <w:rPr>
                <w:b/>
                <w:sz w:val="28"/>
                <w:szCs w:val="28"/>
              </w:rPr>
            </w:pPr>
            <w:r w:rsidRPr="008B5B62">
              <w:rPr>
                <w:b/>
                <w:sz w:val="28"/>
                <w:szCs w:val="28"/>
              </w:rPr>
              <w:t>I</w:t>
            </w:r>
          </w:p>
        </w:tc>
        <w:tc>
          <w:tcPr>
            <w:tcW w:w="900" w:type="dxa"/>
          </w:tcPr>
          <w:p w:rsidR="008B5B62" w:rsidRPr="008B5B62" w:rsidRDefault="008B5B62" w:rsidP="007519C7">
            <w:pPr>
              <w:rPr>
                <w:b/>
                <w:sz w:val="28"/>
                <w:szCs w:val="28"/>
              </w:rPr>
            </w:pPr>
            <w:r w:rsidRPr="008B5B62">
              <w:rPr>
                <w:b/>
                <w:sz w:val="28"/>
                <w:szCs w:val="28"/>
              </w:rPr>
              <w:t>1</w:t>
            </w:r>
          </w:p>
        </w:tc>
        <w:tc>
          <w:tcPr>
            <w:tcW w:w="6748" w:type="dxa"/>
          </w:tcPr>
          <w:p w:rsidR="008B5B62" w:rsidRPr="008B5B62" w:rsidRDefault="008B5B62" w:rsidP="007519C7">
            <w:pPr>
              <w:jc w:val="both"/>
              <w:rPr>
                <w:sz w:val="28"/>
                <w:szCs w:val="28"/>
              </w:rPr>
            </w:pPr>
            <w:r w:rsidRPr="008B5B62">
              <w:rPr>
                <w:bCs/>
                <w:sz w:val="28"/>
                <w:szCs w:val="28"/>
              </w:rPr>
              <w:t>P</w:t>
            </w:r>
            <w:r w:rsidRPr="008B5B62">
              <w:rPr>
                <w:sz w:val="28"/>
                <w:szCs w:val="28"/>
              </w:rPr>
              <w:t>hương thức biểu đạt chính: nghị luận</w:t>
            </w:r>
          </w:p>
        </w:tc>
        <w:tc>
          <w:tcPr>
            <w:tcW w:w="1620" w:type="dxa"/>
          </w:tcPr>
          <w:p w:rsidR="008B5B62" w:rsidRPr="008B5B62" w:rsidRDefault="008B5B62" w:rsidP="007519C7">
            <w:pPr>
              <w:rPr>
                <w:i/>
                <w:sz w:val="28"/>
                <w:szCs w:val="28"/>
              </w:rPr>
            </w:pPr>
            <w:r w:rsidRPr="008B5B62">
              <w:rPr>
                <w:i/>
                <w:sz w:val="28"/>
                <w:szCs w:val="28"/>
              </w:rPr>
              <w:t>0,5 điểm</w:t>
            </w:r>
          </w:p>
        </w:tc>
      </w:tr>
      <w:tr w:rsidR="008B5B62" w:rsidRPr="008B5B62" w:rsidTr="007519C7">
        <w:tc>
          <w:tcPr>
            <w:tcW w:w="1010" w:type="dxa"/>
            <w:vMerge/>
          </w:tcPr>
          <w:p w:rsidR="008B5B62" w:rsidRPr="008B5B62" w:rsidRDefault="008B5B62" w:rsidP="007519C7">
            <w:pPr>
              <w:rPr>
                <w:b/>
                <w:sz w:val="28"/>
                <w:szCs w:val="28"/>
              </w:rPr>
            </w:pPr>
          </w:p>
        </w:tc>
        <w:tc>
          <w:tcPr>
            <w:tcW w:w="900" w:type="dxa"/>
          </w:tcPr>
          <w:p w:rsidR="008B5B62" w:rsidRPr="008B5B62" w:rsidRDefault="008B5B62" w:rsidP="007519C7">
            <w:pPr>
              <w:rPr>
                <w:b/>
                <w:sz w:val="28"/>
                <w:szCs w:val="28"/>
              </w:rPr>
            </w:pPr>
            <w:r w:rsidRPr="008B5B62">
              <w:rPr>
                <w:b/>
                <w:sz w:val="28"/>
                <w:szCs w:val="28"/>
              </w:rPr>
              <w:t>2</w:t>
            </w:r>
          </w:p>
        </w:tc>
        <w:tc>
          <w:tcPr>
            <w:tcW w:w="6748" w:type="dxa"/>
          </w:tcPr>
          <w:p w:rsidR="008B5B62" w:rsidRPr="008B5B62" w:rsidRDefault="008B5B62" w:rsidP="007519C7">
            <w:pPr>
              <w:jc w:val="both"/>
              <w:rPr>
                <w:i/>
                <w:sz w:val="28"/>
                <w:szCs w:val="28"/>
              </w:rPr>
            </w:pPr>
            <w:r w:rsidRPr="008B5B62">
              <w:rPr>
                <w:sz w:val="28"/>
                <w:szCs w:val="28"/>
              </w:rPr>
              <w:t>Phép tu từ: phép điệp ngữ “</w:t>
            </w:r>
            <w:r w:rsidRPr="008B5B62">
              <w:rPr>
                <w:i/>
                <w:sz w:val="28"/>
                <w:szCs w:val="28"/>
              </w:rPr>
              <w:t>người có tính khiêm tốn”</w:t>
            </w:r>
          </w:p>
          <w:p w:rsidR="008B5B62" w:rsidRPr="008B5B62" w:rsidRDefault="008B5B62" w:rsidP="007519C7">
            <w:pPr>
              <w:jc w:val="both"/>
              <w:rPr>
                <w:sz w:val="28"/>
                <w:szCs w:val="28"/>
              </w:rPr>
            </w:pPr>
            <w:r w:rsidRPr="008B5B62">
              <w:rPr>
                <w:sz w:val="28"/>
                <w:szCs w:val="28"/>
              </w:rPr>
              <w:t>-&gt; Tác dụng: nhấn mạnh, tô đậm nội dung nghị luận về đức tính khiêm tốn</w:t>
            </w:r>
          </w:p>
        </w:tc>
        <w:tc>
          <w:tcPr>
            <w:tcW w:w="1620" w:type="dxa"/>
          </w:tcPr>
          <w:p w:rsidR="008B5B62" w:rsidRPr="008B5B62" w:rsidRDefault="008B5B62" w:rsidP="007519C7">
            <w:pPr>
              <w:rPr>
                <w:i/>
                <w:sz w:val="28"/>
                <w:szCs w:val="28"/>
              </w:rPr>
            </w:pPr>
            <w:r w:rsidRPr="008B5B62">
              <w:rPr>
                <w:i/>
                <w:sz w:val="28"/>
                <w:szCs w:val="28"/>
              </w:rPr>
              <w:t>0,75 điểm</w:t>
            </w:r>
          </w:p>
        </w:tc>
      </w:tr>
      <w:tr w:rsidR="008B5B62" w:rsidRPr="008B5B62" w:rsidTr="007519C7">
        <w:tc>
          <w:tcPr>
            <w:tcW w:w="1010" w:type="dxa"/>
            <w:vMerge/>
          </w:tcPr>
          <w:p w:rsidR="008B5B62" w:rsidRPr="008B5B62" w:rsidRDefault="008B5B62" w:rsidP="007519C7">
            <w:pPr>
              <w:rPr>
                <w:b/>
                <w:sz w:val="28"/>
                <w:szCs w:val="28"/>
              </w:rPr>
            </w:pPr>
          </w:p>
        </w:tc>
        <w:tc>
          <w:tcPr>
            <w:tcW w:w="900" w:type="dxa"/>
          </w:tcPr>
          <w:p w:rsidR="008B5B62" w:rsidRPr="008B5B62" w:rsidRDefault="008B5B62" w:rsidP="007519C7">
            <w:pPr>
              <w:rPr>
                <w:b/>
                <w:sz w:val="28"/>
                <w:szCs w:val="28"/>
              </w:rPr>
            </w:pPr>
            <w:r w:rsidRPr="008B5B62">
              <w:rPr>
                <w:b/>
                <w:sz w:val="28"/>
                <w:szCs w:val="28"/>
              </w:rPr>
              <w:t>3</w:t>
            </w:r>
          </w:p>
        </w:tc>
        <w:tc>
          <w:tcPr>
            <w:tcW w:w="6748" w:type="dxa"/>
          </w:tcPr>
          <w:p w:rsidR="008B5B62" w:rsidRPr="008B5B62" w:rsidRDefault="008B5B62" w:rsidP="007519C7">
            <w:pPr>
              <w:jc w:val="both"/>
              <w:rPr>
                <w:sz w:val="28"/>
                <w:szCs w:val="28"/>
              </w:rPr>
            </w:pPr>
            <w:r w:rsidRPr="008B5B62">
              <w:rPr>
                <w:sz w:val="28"/>
                <w:szCs w:val="28"/>
              </w:rPr>
              <w:t>Em đồng tình với tác giả khi cho rằng “</w:t>
            </w:r>
            <w:r w:rsidRPr="008B5B62">
              <w:rPr>
                <w:i/>
                <w:sz w:val="28"/>
                <w:szCs w:val="28"/>
              </w:rPr>
              <w:t>dù tài năng đến đâu cũng luôn luôn phải học thêm, học mãi mãi”</w:t>
            </w:r>
            <w:r w:rsidRPr="008B5B62">
              <w:rPr>
                <w:sz w:val="28"/>
                <w:szCs w:val="28"/>
              </w:rPr>
              <w:t xml:space="preserve"> vì cuộc đời là cuộc đấu tranh bất tận, tài nghệ của mỗi cá nhân chỉ như giọt nước nhỏ bé giữa đại dương bao la; mình giỏi còn có người giỏi hơn giống như núi cao còn có núi cao hơn nữa.</w:t>
            </w:r>
          </w:p>
        </w:tc>
        <w:tc>
          <w:tcPr>
            <w:tcW w:w="1620" w:type="dxa"/>
          </w:tcPr>
          <w:p w:rsidR="008B5B62" w:rsidRPr="008B5B62" w:rsidRDefault="008B5B62" w:rsidP="007519C7">
            <w:pPr>
              <w:rPr>
                <w:i/>
                <w:sz w:val="28"/>
                <w:szCs w:val="28"/>
              </w:rPr>
            </w:pPr>
            <w:r w:rsidRPr="008B5B62">
              <w:rPr>
                <w:i/>
                <w:sz w:val="28"/>
                <w:szCs w:val="28"/>
              </w:rPr>
              <w:t>0,75 điểm</w:t>
            </w:r>
          </w:p>
        </w:tc>
      </w:tr>
      <w:tr w:rsidR="008B5B62" w:rsidRPr="008B5B62" w:rsidTr="007519C7">
        <w:tc>
          <w:tcPr>
            <w:tcW w:w="1010" w:type="dxa"/>
            <w:vMerge/>
          </w:tcPr>
          <w:p w:rsidR="008B5B62" w:rsidRPr="008B5B62" w:rsidRDefault="008B5B62" w:rsidP="007519C7">
            <w:pPr>
              <w:rPr>
                <w:b/>
                <w:sz w:val="28"/>
                <w:szCs w:val="28"/>
              </w:rPr>
            </w:pPr>
          </w:p>
        </w:tc>
        <w:tc>
          <w:tcPr>
            <w:tcW w:w="900" w:type="dxa"/>
          </w:tcPr>
          <w:p w:rsidR="008B5B62" w:rsidRPr="008B5B62" w:rsidRDefault="008B5B62" w:rsidP="007519C7">
            <w:pPr>
              <w:rPr>
                <w:b/>
                <w:sz w:val="28"/>
                <w:szCs w:val="28"/>
              </w:rPr>
            </w:pPr>
            <w:r w:rsidRPr="008B5B62">
              <w:rPr>
                <w:b/>
                <w:sz w:val="28"/>
                <w:szCs w:val="28"/>
              </w:rPr>
              <w:t>4</w:t>
            </w:r>
          </w:p>
        </w:tc>
        <w:tc>
          <w:tcPr>
            <w:tcW w:w="6748" w:type="dxa"/>
          </w:tcPr>
          <w:p w:rsidR="008B5B62" w:rsidRPr="008B5B62" w:rsidRDefault="008B5B62" w:rsidP="007519C7">
            <w:pPr>
              <w:jc w:val="both"/>
              <w:rPr>
                <w:sz w:val="28"/>
                <w:szCs w:val="28"/>
              </w:rPr>
            </w:pPr>
            <w:r w:rsidRPr="008B5B62">
              <w:rPr>
                <w:sz w:val="28"/>
                <w:szCs w:val="28"/>
              </w:rPr>
              <w:t>Thông điệp có ý nghĩa nhất đối với em là chúng ta cần biết rèn luyện đức tính khiêm tốn, sống biết mình, biết người vì đức tính ấy sẽ giúp em sống chan hòa, yêu thương nhiều hơn, không ngừng học hỏi và trau dồi để tích lũy kiến thức và phát triển bản thân, trở thành công dân có ích cho xã hội.</w:t>
            </w:r>
          </w:p>
        </w:tc>
        <w:tc>
          <w:tcPr>
            <w:tcW w:w="1620" w:type="dxa"/>
          </w:tcPr>
          <w:p w:rsidR="008B5B62" w:rsidRPr="008B5B62" w:rsidRDefault="008B5B62" w:rsidP="007519C7">
            <w:pPr>
              <w:rPr>
                <w:i/>
                <w:sz w:val="28"/>
                <w:szCs w:val="28"/>
              </w:rPr>
            </w:pPr>
            <w:r w:rsidRPr="008B5B62">
              <w:rPr>
                <w:i/>
                <w:sz w:val="28"/>
                <w:szCs w:val="28"/>
              </w:rPr>
              <w:t>1,0 điểm</w:t>
            </w:r>
          </w:p>
        </w:tc>
      </w:tr>
      <w:tr w:rsidR="008B5B62" w:rsidRPr="008B5B62" w:rsidTr="007519C7">
        <w:tc>
          <w:tcPr>
            <w:tcW w:w="1010" w:type="dxa"/>
            <w:vMerge w:val="restart"/>
          </w:tcPr>
          <w:p w:rsidR="008B5B62" w:rsidRPr="008B5B62" w:rsidRDefault="008B5B62" w:rsidP="007519C7">
            <w:pPr>
              <w:rPr>
                <w:b/>
                <w:sz w:val="28"/>
                <w:szCs w:val="28"/>
              </w:rPr>
            </w:pPr>
            <w:r w:rsidRPr="008B5B62">
              <w:rPr>
                <w:b/>
                <w:sz w:val="28"/>
                <w:szCs w:val="28"/>
              </w:rPr>
              <w:t>II</w:t>
            </w:r>
          </w:p>
        </w:tc>
        <w:tc>
          <w:tcPr>
            <w:tcW w:w="900" w:type="dxa"/>
          </w:tcPr>
          <w:p w:rsidR="008B5B62" w:rsidRPr="008B5B62" w:rsidRDefault="008B5B62" w:rsidP="007519C7">
            <w:pPr>
              <w:rPr>
                <w:b/>
                <w:sz w:val="28"/>
                <w:szCs w:val="28"/>
              </w:rPr>
            </w:pPr>
            <w:r w:rsidRPr="008B5B62">
              <w:rPr>
                <w:b/>
                <w:sz w:val="28"/>
                <w:szCs w:val="28"/>
              </w:rPr>
              <w:t>1</w:t>
            </w:r>
          </w:p>
        </w:tc>
        <w:tc>
          <w:tcPr>
            <w:tcW w:w="6748" w:type="dxa"/>
          </w:tcPr>
          <w:p w:rsidR="008B5B62" w:rsidRPr="008B5B62" w:rsidRDefault="008B5B62" w:rsidP="007519C7">
            <w:pPr>
              <w:pStyle w:val="NormalWeb"/>
              <w:spacing w:before="0" w:beforeAutospacing="0" w:after="0" w:afterAutospacing="0"/>
              <w:jc w:val="both"/>
              <w:rPr>
                <w:i/>
                <w:iCs/>
                <w:sz w:val="28"/>
                <w:szCs w:val="28"/>
                <w:lang w:val="vi-VN"/>
              </w:rPr>
            </w:pPr>
            <w:r w:rsidRPr="008B5B62">
              <w:rPr>
                <w:b/>
                <w:iCs/>
                <w:sz w:val="28"/>
                <w:szCs w:val="28"/>
                <w:lang w:val="vi-VN"/>
              </w:rPr>
              <w:t>a.</w:t>
            </w:r>
            <w:r w:rsidRPr="008B5B62">
              <w:rPr>
                <w:i/>
                <w:iCs/>
                <w:sz w:val="28"/>
                <w:szCs w:val="28"/>
                <w:lang w:val="vi-VN"/>
              </w:rPr>
              <w:t xml:space="preserve"> Đảm bảo hình thức đoạn văn nghị luận xã hội</w:t>
            </w:r>
          </w:p>
          <w:p w:rsidR="008B5B62" w:rsidRPr="008B5B62" w:rsidRDefault="008B5B62" w:rsidP="007519C7">
            <w:pPr>
              <w:pStyle w:val="NormalWeb"/>
              <w:spacing w:before="0" w:beforeAutospacing="0" w:after="0" w:afterAutospacing="0"/>
              <w:jc w:val="both"/>
              <w:rPr>
                <w:i/>
                <w:iCs/>
                <w:sz w:val="28"/>
                <w:szCs w:val="28"/>
                <w:lang w:val="vi-VN"/>
              </w:rPr>
            </w:pPr>
            <w:r w:rsidRPr="008B5B62">
              <w:rPr>
                <w:b/>
                <w:sz w:val="28"/>
                <w:szCs w:val="28"/>
                <w:lang w:val="vi-VN"/>
              </w:rPr>
              <w:t>b.</w:t>
            </w:r>
            <w:r w:rsidRPr="008B5B62">
              <w:rPr>
                <w:i/>
                <w:iCs/>
                <w:sz w:val="28"/>
                <w:szCs w:val="28"/>
                <w:lang w:val="vi-VN"/>
              </w:rPr>
              <w:t xml:space="preserve"> Xác định đúng vấn đề cần nghị luận</w:t>
            </w:r>
          </w:p>
          <w:p w:rsidR="008B5B62" w:rsidRPr="008B5B62" w:rsidRDefault="008B5B62" w:rsidP="007519C7">
            <w:pPr>
              <w:pStyle w:val="NormalWeb"/>
              <w:spacing w:before="0" w:beforeAutospacing="0" w:after="0" w:afterAutospacing="0"/>
              <w:jc w:val="both"/>
              <w:rPr>
                <w:iCs/>
                <w:sz w:val="28"/>
                <w:szCs w:val="28"/>
                <w:lang w:val="vi-VN"/>
              </w:rPr>
            </w:pPr>
            <w:r w:rsidRPr="008B5B62">
              <w:rPr>
                <w:b/>
                <w:sz w:val="28"/>
                <w:szCs w:val="28"/>
                <w:lang w:val="vi-VN"/>
              </w:rPr>
              <w:t>c.</w:t>
            </w:r>
            <w:r w:rsidRPr="008B5B62">
              <w:rPr>
                <w:i/>
                <w:iCs/>
                <w:sz w:val="28"/>
                <w:szCs w:val="28"/>
                <w:lang w:val="vi-VN"/>
              </w:rPr>
              <w:t xml:space="preserve"> Triển khai hợp lý nội dung đoạn văn : </w:t>
            </w:r>
            <w:r w:rsidRPr="008B5B62">
              <w:rPr>
                <w:iCs/>
                <w:sz w:val="28"/>
                <w:szCs w:val="28"/>
                <w:lang w:val="vi-VN"/>
              </w:rPr>
              <w:t>Vận dụng tốt các thao tác lập luận, kết hợp chặt chẽ giữa lý lẽ và dẫn chứng.</w:t>
            </w:r>
          </w:p>
          <w:p w:rsidR="008B5B62" w:rsidRPr="008B5B62" w:rsidRDefault="008B5B62" w:rsidP="007519C7">
            <w:pPr>
              <w:pStyle w:val="NormalWeb"/>
              <w:spacing w:before="0" w:beforeAutospacing="0" w:after="0" w:afterAutospacing="0"/>
              <w:jc w:val="both"/>
              <w:rPr>
                <w:b/>
                <w:i/>
                <w:iCs/>
                <w:sz w:val="28"/>
                <w:szCs w:val="28"/>
                <w:lang w:val="vi-VN"/>
              </w:rPr>
            </w:pPr>
            <w:r w:rsidRPr="008B5B62">
              <w:rPr>
                <w:b/>
                <w:sz w:val="28"/>
                <w:szCs w:val="28"/>
                <w:lang w:val="vi-VN"/>
              </w:rPr>
              <w:t>Có thể viết đoạn văn như sau:</w:t>
            </w:r>
          </w:p>
          <w:p w:rsidR="008B5B62" w:rsidRPr="008B5B62" w:rsidRDefault="008B5B62" w:rsidP="007519C7">
            <w:pPr>
              <w:jc w:val="both"/>
              <w:rPr>
                <w:b/>
                <w:sz w:val="28"/>
                <w:szCs w:val="28"/>
              </w:rPr>
            </w:pPr>
            <w:r w:rsidRPr="008B5B62">
              <w:rPr>
                <w:b/>
                <w:sz w:val="28"/>
                <w:szCs w:val="28"/>
              </w:rPr>
              <w:t xml:space="preserve">1.Mở bài: </w:t>
            </w:r>
            <w:r w:rsidRPr="008B5B62">
              <w:rPr>
                <w:sz w:val="28"/>
                <w:szCs w:val="28"/>
              </w:rPr>
              <w:t>Giới thiệu vấn</w:t>
            </w:r>
            <w:r w:rsidRPr="008B5B62">
              <w:rPr>
                <w:b/>
                <w:sz w:val="28"/>
                <w:szCs w:val="28"/>
              </w:rPr>
              <w:t xml:space="preserve"> </w:t>
            </w:r>
            <w:r w:rsidRPr="008B5B62">
              <w:rPr>
                <w:sz w:val="28"/>
                <w:szCs w:val="28"/>
              </w:rPr>
              <w:t>đề: lòng khiêm tốn</w:t>
            </w:r>
          </w:p>
          <w:p w:rsidR="008B5B62" w:rsidRPr="008B5B62" w:rsidRDefault="008B5B62" w:rsidP="007519C7">
            <w:pPr>
              <w:jc w:val="both"/>
              <w:rPr>
                <w:b/>
                <w:sz w:val="28"/>
                <w:szCs w:val="28"/>
              </w:rPr>
            </w:pPr>
            <w:r w:rsidRPr="008B5B62">
              <w:rPr>
                <w:b/>
                <w:sz w:val="28"/>
                <w:szCs w:val="28"/>
              </w:rPr>
              <w:t>2.Thân bài</w:t>
            </w:r>
          </w:p>
          <w:p w:rsidR="008B5B62" w:rsidRPr="008B5B62" w:rsidRDefault="008B5B62" w:rsidP="007519C7">
            <w:pPr>
              <w:jc w:val="both"/>
              <w:rPr>
                <w:b/>
                <w:sz w:val="28"/>
                <w:szCs w:val="28"/>
              </w:rPr>
            </w:pPr>
            <w:r w:rsidRPr="008B5B62">
              <w:rPr>
                <w:b/>
                <w:sz w:val="28"/>
                <w:szCs w:val="28"/>
              </w:rPr>
              <w:t>a. Giải thích</w:t>
            </w:r>
          </w:p>
          <w:p w:rsidR="008B5B62" w:rsidRPr="008B5B62" w:rsidRDefault="008B5B62" w:rsidP="007519C7">
            <w:pPr>
              <w:jc w:val="both"/>
              <w:rPr>
                <w:sz w:val="28"/>
                <w:szCs w:val="28"/>
              </w:rPr>
            </w:pPr>
            <w:r w:rsidRPr="008B5B62">
              <w:rPr>
                <w:sz w:val="28"/>
                <w:szCs w:val="28"/>
              </w:rPr>
              <w:t>- Là một đức tính tốt mà con người cần phải trau dồi, rèn luyện</w:t>
            </w:r>
          </w:p>
          <w:p w:rsidR="008B5B62" w:rsidRPr="008B5B62" w:rsidRDefault="008B5B62" w:rsidP="007519C7">
            <w:pPr>
              <w:jc w:val="both"/>
              <w:rPr>
                <w:sz w:val="28"/>
                <w:szCs w:val="28"/>
              </w:rPr>
            </w:pPr>
            <w:r w:rsidRPr="008B5B62">
              <w:rPr>
                <w:sz w:val="28"/>
                <w:szCs w:val="28"/>
              </w:rPr>
              <w:t>- Khiêm tốn là nhã nhặn, có thái độ đúng mực trong việc đánh giá bản thân, không tự mãn , tự kiêu , tự cho mình là hơn người</w:t>
            </w:r>
          </w:p>
          <w:p w:rsidR="008B5B62" w:rsidRPr="008B5B62" w:rsidRDefault="008B5B62" w:rsidP="007519C7">
            <w:pPr>
              <w:jc w:val="both"/>
              <w:rPr>
                <w:sz w:val="28"/>
                <w:szCs w:val="28"/>
              </w:rPr>
            </w:pPr>
            <w:r w:rsidRPr="008B5B62">
              <w:rPr>
                <w:sz w:val="28"/>
                <w:szCs w:val="28"/>
              </w:rPr>
              <w:t>- Thường đi kèm với sự tự tin, lòng tự trọng</w:t>
            </w:r>
          </w:p>
          <w:p w:rsidR="008B5B62" w:rsidRPr="008B5B62" w:rsidRDefault="008B5B62" w:rsidP="007519C7">
            <w:pPr>
              <w:jc w:val="both"/>
              <w:rPr>
                <w:b/>
                <w:sz w:val="28"/>
                <w:szCs w:val="28"/>
              </w:rPr>
            </w:pPr>
            <w:r w:rsidRPr="008B5B62">
              <w:rPr>
                <w:b/>
                <w:sz w:val="28"/>
                <w:szCs w:val="28"/>
              </w:rPr>
              <w:t>b. Phân tích mặt đúng , chỉ ra tác dụng, ý nghĩa</w:t>
            </w:r>
          </w:p>
          <w:p w:rsidR="008B5B62" w:rsidRPr="008B5B62" w:rsidRDefault="008B5B62" w:rsidP="007519C7">
            <w:pPr>
              <w:jc w:val="both"/>
              <w:rPr>
                <w:sz w:val="28"/>
                <w:szCs w:val="28"/>
              </w:rPr>
            </w:pPr>
            <w:r w:rsidRPr="008B5B62">
              <w:rPr>
                <w:sz w:val="28"/>
                <w:szCs w:val="28"/>
              </w:rPr>
              <w:t>- Biểu hiện của đức tính khiêm tốn :</w:t>
            </w:r>
          </w:p>
          <w:p w:rsidR="008B5B62" w:rsidRPr="008B5B62" w:rsidRDefault="008B5B62" w:rsidP="007519C7">
            <w:pPr>
              <w:jc w:val="both"/>
              <w:rPr>
                <w:sz w:val="28"/>
                <w:szCs w:val="28"/>
              </w:rPr>
            </w:pPr>
            <w:r w:rsidRPr="008B5B62">
              <w:rPr>
                <w:sz w:val="28"/>
                <w:szCs w:val="28"/>
              </w:rPr>
              <w:lastRenderedPageBreak/>
              <w:t>+ Trong phát ngôn: luôn dung từ giản dị, dễ hiểu, không nói nhiều về mình, không khoe khoang</w:t>
            </w:r>
          </w:p>
          <w:p w:rsidR="008B5B62" w:rsidRPr="008B5B62" w:rsidRDefault="008B5B62" w:rsidP="007519C7">
            <w:pPr>
              <w:jc w:val="both"/>
              <w:rPr>
                <w:sz w:val="28"/>
                <w:szCs w:val="28"/>
              </w:rPr>
            </w:pPr>
            <w:r w:rsidRPr="008B5B62">
              <w:rPr>
                <w:sz w:val="28"/>
                <w:szCs w:val="28"/>
              </w:rPr>
              <w:t>+ Trong thái độ đối xử: không quá tự tin vào bản thân, luôn “ kính trên nhường dưới”, không dùng từ làm tổn thương người khác; nhẹ nhàng, biết lắng nghe nếu được góp ý</w:t>
            </w:r>
          </w:p>
          <w:p w:rsidR="008B5B62" w:rsidRPr="008B5B62" w:rsidRDefault="008B5B62" w:rsidP="007519C7">
            <w:pPr>
              <w:jc w:val="both"/>
              <w:rPr>
                <w:sz w:val="28"/>
                <w:szCs w:val="28"/>
              </w:rPr>
            </w:pPr>
            <w:r w:rsidRPr="008B5B62">
              <w:rPr>
                <w:sz w:val="28"/>
                <w:szCs w:val="28"/>
              </w:rPr>
              <w:t>- Tác dụng ý nghĩa :</w:t>
            </w:r>
          </w:p>
          <w:p w:rsidR="008B5B62" w:rsidRPr="008B5B62" w:rsidRDefault="008B5B62" w:rsidP="007519C7">
            <w:pPr>
              <w:jc w:val="both"/>
              <w:rPr>
                <w:sz w:val="28"/>
                <w:szCs w:val="28"/>
              </w:rPr>
            </w:pPr>
            <w:r w:rsidRPr="008B5B62">
              <w:rPr>
                <w:sz w:val="28"/>
                <w:szCs w:val="28"/>
              </w:rPr>
              <w:t>+ Giúp con người dễ đạt đến sự thành công, có được sư tin tưởng của mọi người</w:t>
            </w:r>
          </w:p>
          <w:p w:rsidR="008B5B62" w:rsidRPr="008B5B62" w:rsidRDefault="008B5B62" w:rsidP="007519C7">
            <w:pPr>
              <w:jc w:val="both"/>
              <w:rPr>
                <w:sz w:val="28"/>
                <w:szCs w:val="28"/>
              </w:rPr>
            </w:pPr>
            <w:r w:rsidRPr="008B5B62">
              <w:rPr>
                <w:sz w:val="28"/>
                <w:szCs w:val="28"/>
              </w:rPr>
              <w:t>+ Luôn nhận được sự giúp đỡ chân thành của mọi người, được mọi người quý mến, tôn trọng</w:t>
            </w:r>
          </w:p>
          <w:p w:rsidR="008B5B62" w:rsidRPr="008B5B62" w:rsidRDefault="008B5B62" w:rsidP="007519C7">
            <w:pPr>
              <w:jc w:val="both"/>
              <w:rPr>
                <w:b/>
                <w:sz w:val="28"/>
                <w:szCs w:val="28"/>
              </w:rPr>
            </w:pPr>
            <w:r w:rsidRPr="008B5B62">
              <w:rPr>
                <w:b/>
                <w:sz w:val="28"/>
                <w:szCs w:val="28"/>
              </w:rPr>
              <w:t>c. Bàn luận mở rộng</w:t>
            </w:r>
          </w:p>
          <w:p w:rsidR="008B5B62" w:rsidRPr="008B5B62" w:rsidRDefault="008B5B62" w:rsidP="007519C7">
            <w:pPr>
              <w:jc w:val="both"/>
              <w:rPr>
                <w:sz w:val="28"/>
                <w:szCs w:val="28"/>
              </w:rPr>
            </w:pPr>
            <w:r w:rsidRPr="008B5B62">
              <w:rPr>
                <w:sz w:val="28"/>
                <w:szCs w:val="28"/>
              </w:rPr>
              <w:t>- Ngược lại với khiêm tốn là sự tự cao, tự đại, luôn khoe khoang, thích nói nhiều về bản thân</w:t>
            </w:r>
          </w:p>
          <w:p w:rsidR="008B5B62" w:rsidRPr="008B5B62" w:rsidRDefault="008B5B62" w:rsidP="007519C7">
            <w:pPr>
              <w:jc w:val="both"/>
              <w:rPr>
                <w:sz w:val="28"/>
                <w:szCs w:val="28"/>
              </w:rPr>
            </w:pPr>
            <w:r w:rsidRPr="008B5B62">
              <w:rPr>
                <w:sz w:val="28"/>
                <w:szCs w:val="28"/>
              </w:rPr>
              <w:t>- Tác hại: dễ bị mọi người xa lánh</w:t>
            </w:r>
          </w:p>
          <w:p w:rsidR="008B5B62" w:rsidRPr="008B5B62" w:rsidRDefault="008B5B62" w:rsidP="007519C7">
            <w:pPr>
              <w:jc w:val="both"/>
              <w:rPr>
                <w:b/>
                <w:sz w:val="28"/>
                <w:szCs w:val="28"/>
              </w:rPr>
            </w:pPr>
            <w:r w:rsidRPr="008B5B62">
              <w:rPr>
                <w:b/>
                <w:sz w:val="28"/>
                <w:szCs w:val="28"/>
              </w:rPr>
              <w:t>d. Bài học nhận thức và hành động</w:t>
            </w:r>
          </w:p>
          <w:p w:rsidR="008B5B62" w:rsidRPr="008B5B62" w:rsidRDefault="008B5B62" w:rsidP="007519C7">
            <w:pPr>
              <w:jc w:val="both"/>
              <w:rPr>
                <w:sz w:val="28"/>
                <w:szCs w:val="28"/>
              </w:rPr>
            </w:pPr>
            <w:r w:rsidRPr="008B5B62">
              <w:rPr>
                <w:sz w:val="28"/>
                <w:szCs w:val="28"/>
              </w:rPr>
              <w:t>- Học lối sống khiêm tốn để dễ hòa đồng với xã hội, với mọi người</w:t>
            </w:r>
          </w:p>
          <w:p w:rsidR="008B5B62" w:rsidRPr="008B5B62" w:rsidRDefault="008B5B62" w:rsidP="007519C7">
            <w:pPr>
              <w:jc w:val="both"/>
              <w:rPr>
                <w:sz w:val="28"/>
                <w:szCs w:val="28"/>
              </w:rPr>
            </w:pPr>
            <w:r w:rsidRPr="008B5B62">
              <w:rPr>
                <w:sz w:val="28"/>
                <w:szCs w:val="28"/>
              </w:rPr>
              <w:t>- Thắng không kiêu, bại không nản</w:t>
            </w:r>
          </w:p>
          <w:p w:rsidR="008B5B62" w:rsidRPr="008B5B62" w:rsidRDefault="008B5B62" w:rsidP="007519C7">
            <w:pPr>
              <w:jc w:val="both"/>
              <w:rPr>
                <w:b/>
                <w:sz w:val="28"/>
                <w:szCs w:val="28"/>
              </w:rPr>
            </w:pPr>
            <w:r w:rsidRPr="008B5B62">
              <w:rPr>
                <w:b/>
                <w:sz w:val="28"/>
                <w:szCs w:val="28"/>
              </w:rPr>
              <w:t>3. Kết bài</w:t>
            </w:r>
          </w:p>
          <w:p w:rsidR="008B5B62" w:rsidRPr="008B5B62" w:rsidRDefault="008B5B62" w:rsidP="007519C7">
            <w:pPr>
              <w:jc w:val="both"/>
              <w:rPr>
                <w:sz w:val="28"/>
                <w:szCs w:val="28"/>
              </w:rPr>
            </w:pPr>
            <w:r w:rsidRPr="008B5B62">
              <w:rPr>
                <w:sz w:val="28"/>
                <w:szCs w:val="28"/>
              </w:rPr>
              <w:t>- Khằng định giá trị của đức tính khiêm tốn trong việc hình thành nhân cách con người.</w:t>
            </w:r>
          </w:p>
          <w:p w:rsidR="008B5B62" w:rsidRPr="008B5B62" w:rsidRDefault="008B5B62" w:rsidP="007519C7">
            <w:pPr>
              <w:pStyle w:val="NormalWeb"/>
              <w:spacing w:before="0" w:beforeAutospacing="0" w:after="0" w:afterAutospacing="0"/>
              <w:jc w:val="both"/>
              <w:rPr>
                <w:sz w:val="28"/>
                <w:szCs w:val="28"/>
                <w:lang w:val="vi-VN"/>
              </w:rPr>
            </w:pPr>
            <w:r w:rsidRPr="008B5B62">
              <w:rPr>
                <w:b/>
                <w:sz w:val="28"/>
                <w:szCs w:val="28"/>
                <w:lang w:val="vi-VN"/>
              </w:rPr>
              <w:t>d.</w:t>
            </w:r>
            <w:r w:rsidRPr="008B5B62">
              <w:rPr>
                <w:i/>
                <w:sz w:val="28"/>
                <w:szCs w:val="28"/>
                <w:lang w:val="vi-VN"/>
              </w:rPr>
              <w:t xml:space="preserve"> Sáng tạo</w:t>
            </w:r>
            <w:r w:rsidRPr="008B5B62">
              <w:rPr>
                <w:sz w:val="28"/>
                <w:szCs w:val="28"/>
                <w:lang w:val="vi-VN"/>
              </w:rPr>
              <w:t> : Cách diễn đạt độc đáo, có suy nghĩ riêng, mới mẻ, phù hợp với vấn đề nghị luận.</w:t>
            </w:r>
          </w:p>
          <w:p w:rsidR="008B5B62" w:rsidRPr="008B5B62" w:rsidRDefault="008B5B62" w:rsidP="007519C7">
            <w:pPr>
              <w:rPr>
                <w:sz w:val="28"/>
                <w:szCs w:val="28"/>
              </w:rPr>
            </w:pPr>
            <w:r w:rsidRPr="008B5B62">
              <w:rPr>
                <w:b/>
                <w:sz w:val="28"/>
                <w:szCs w:val="28"/>
              </w:rPr>
              <w:t>e.</w:t>
            </w:r>
            <w:r w:rsidRPr="008B5B62">
              <w:rPr>
                <w:i/>
                <w:sz w:val="28"/>
                <w:szCs w:val="28"/>
              </w:rPr>
              <w:t xml:space="preserve"> Chính tả, dùng từ, đặt câu</w:t>
            </w:r>
            <w:r w:rsidRPr="008B5B62">
              <w:rPr>
                <w:sz w:val="28"/>
                <w:szCs w:val="28"/>
              </w:rPr>
              <w:t> : Đảm bảo chuẩn xác chính tả, dùng từ, đặt câu, ngữ pháp.</w:t>
            </w:r>
          </w:p>
        </w:tc>
        <w:tc>
          <w:tcPr>
            <w:tcW w:w="1620" w:type="dxa"/>
          </w:tcPr>
          <w:p w:rsidR="008B5B62" w:rsidRPr="008B5B62" w:rsidRDefault="008B5B62" w:rsidP="007519C7">
            <w:pPr>
              <w:rPr>
                <w:sz w:val="28"/>
                <w:szCs w:val="28"/>
              </w:rPr>
            </w:pPr>
            <w:r w:rsidRPr="008B5B62">
              <w:rPr>
                <w:i/>
                <w:sz w:val="28"/>
                <w:szCs w:val="28"/>
              </w:rPr>
              <w:lastRenderedPageBreak/>
              <w:t>2,0 điểm</w:t>
            </w:r>
          </w:p>
        </w:tc>
      </w:tr>
    </w:tbl>
    <w:p w:rsidR="00AC239E" w:rsidRPr="008B5B62" w:rsidRDefault="00AC239E"/>
    <w:sectPr w:rsidR="00AC239E" w:rsidRPr="008B5B62" w:rsidSect="008B5B62">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B62"/>
    <w:rsid w:val="008B5B62"/>
    <w:rsid w:val="00AC2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D2AEBC-1F98-4FA9-A436-EED8E377E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5B62"/>
    <w:pPr>
      <w:spacing w:after="0" w:line="240" w:lineRule="auto"/>
    </w:pPr>
    <w:rPr>
      <w:rFonts w:ascii="Times New Roman" w:eastAsia="Times New Roman" w:hAnsi="Times New Roman" w:cs="Times New Roman"/>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rsid w:val="008B5B62"/>
    <w:pPr>
      <w:spacing w:before="100" w:beforeAutospacing="1" w:after="100" w:afterAutospacing="1"/>
    </w:pPr>
    <w:rPr>
      <w:lang w:val="en-US" w:eastAsia="en-US"/>
    </w:rPr>
  </w:style>
  <w:style w:type="character" w:customStyle="1" w:styleId="NormalWebChar">
    <w:name w:val="Normal (Web) Char"/>
    <w:link w:val="NormalWeb"/>
    <w:rsid w:val="008B5B6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3969</Characters>
  <Application>Microsoft Office Word</Application>
  <DocSecurity>0</DocSecurity>
  <Lines>33</Lines>
  <Paragraphs>9</Paragraphs>
  <ScaleCrop>false</ScaleCrop>
  <Company>ÐT:0974580507-0988032687</Company>
  <LinksUpToDate>false</LinksUpToDate>
  <CharactersWithSpaces>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2025-11-15T03:01:00Z</dcterms:created>
  <dcterms:modified xsi:type="dcterms:W3CDTF">2025-11-15T03:01:00Z</dcterms:modified>
</cp:coreProperties>
</file>