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52" w:rsidRDefault="00B35A52" w:rsidP="00B35A52">
      <w:pPr>
        <w:rPr>
          <w:rFonts w:eastAsia="SimSun" w:cs="Times New Roman"/>
          <w:i/>
          <w:iCs/>
          <w:color w:val="000000"/>
          <w:sz w:val="26"/>
          <w:szCs w:val="26"/>
          <w:lang w:eastAsia="zh-CN" w:bidi="a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16"/>
      </w:tblGrid>
      <w:tr w:rsidR="00B35A52" w:rsidRPr="00B35A52" w:rsidTr="00B35A52">
        <w:trPr>
          <w:jc w:val="center"/>
        </w:trPr>
        <w:tc>
          <w:tcPr>
            <w:tcW w:w="4361" w:type="dxa"/>
          </w:tcPr>
          <w:p w:rsidR="00B35A52" w:rsidRPr="00B35A52" w:rsidRDefault="00B35A52" w:rsidP="00147400">
            <w:pPr>
              <w:tabs>
                <w:tab w:val="left" w:pos="851"/>
              </w:tabs>
              <w:jc w:val="center"/>
              <w:rPr>
                <w:rFonts w:eastAsia="Calibri"/>
                <w:b/>
                <w:szCs w:val="24"/>
              </w:rPr>
            </w:pPr>
            <w:r w:rsidRPr="00B35A52">
              <w:rPr>
                <w:rFonts w:eastAsia="Calibri"/>
                <w:b/>
                <w:szCs w:val="24"/>
              </w:rPr>
              <w:t>PHÁT TRIỂN TỪ ĐỀ MINH HỌA</w:t>
            </w:r>
          </w:p>
          <w:p w:rsidR="00B35A52" w:rsidRPr="00B35A52" w:rsidRDefault="00B35A52" w:rsidP="00147400">
            <w:pPr>
              <w:tabs>
                <w:tab w:val="left" w:pos="851"/>
              </w:tabs>
              <w:jc w:val="center"/>
              <w:rPr>
                <w:rFonts w:eastAsia="Calibri"/>
                <w:b/>
                <w:szCs w:val="24"/>
              </w:rPr>
            </w:pPr>
            <w:r w:rsidRPr="00B35A52">
              <w:rPr>
                <w:rFonts w:eastAsia="Calibri"/>
                <w:b/>
                <w:szCs w:val="24"/>
              </w:rPr>
              <w:t>ĐỀ 5</w:t>
            </w:r>
          </w:p>
        </w:tc>
        <w:tc>
          <w:tcPr>
            <w:tcW w:w="5215" w:type="dxa"/>
          </w:tcPr>
          <w:p w:rsidR="00B35A52" w:rsidRPr="00B35A52" w:rsidRDefault="00B35A52" w:rsidP="00147400">
            <w:pPr>
              <w:tabs>
                <w:tab w:val="left" w:pos="851"/>
              </w:tabs>
              <w:jc w:val="center"/>
              <w:rPr>
                <w:rFonts w:eastAsia="Calibri"/>
                <w:b/>
                <w:szCs w:val="24"/>
              </w:rPr>
            </w:pPr>
            <w:r w:rsidRPr="00B35A52">
              <w:rPr>
                <w:rFonts w:eastAsia="Calibri"/>
                <w:b/>
                <w:szCs w:val="24"/>
              </w:rPr>
              <w:t>ĐỀ ÔN THI TỐT NGHIỆP THPT 2025</w:t>
            </w:r>
          </w:p>
          <w:p w:rsidR="00B35A52" w:rsidRPr="00B35A52" w:rsidRDefault="00B35A52" w:rsidP="00147400">
            <w:pPr>
              <w:tabs>
                <w:tab w:val="left" w:pos="851"/>
              </w:tabs>
              <w:jc w:val="center"/>
              <w:rPr>
                <w:rFonts w:eastAsia="Calibri"/>
                <w:b/>
                <w:szCs w:val="24"/>
              </w:rPr>
            </w:pPr>
            <w:r w:rsidRPr="00B35A52">
              <w:rPr>
                <w:rFonts w:eastAsia="Calibri"/>
                <w:b/>
                <w:szCs w:val="24"/>
              </w:rPr>
              <w:t>MÔN: NGỮ VĂN</w:t>
            </w:r>
          </w:p>
          <w:p w:rsidR="00B35A52" w:rsidRPr="00B35A52" w:rsidRDefault="00B35A52" w:rsidP="00147400">
            <w:pPr>
              <w:tabs>
                <w:tab w:val="left" w:pos="851"/>
              </w:tabs>
              <w:jc w:val="center"/>
              <w:rPr>
                <w:rFonts w:eastAsia="Calibri"/>
                <w:b/>
                <w:szCs w:val="24"/>
              </w:rPr>
            </w:pPr>
            <w:r w:rsidRPr="00B35A52">
              <w:rPr>
                <w:rFonts w:eastAsia="Calibri"/>
                <w:b/>
                <w:szCs w:val="24"/>
              </w:rPr>
              <w:t>Thời gian: 90 phút</w:t>
            </w:r>
          </w:p>
        </w:tc>
      </w:tr>
    </w:tbl>
    <w:p w:rsidR="00B35A52" w:rsidRPr="00AD1BF0" w:rsidRDefault="00B35A52" w:rsidP="00B35A52">
      <w:pPr>
        <w:rPr>
          <w:rFonts w:cs="Times New Roman"/>
          <w:b/>
          <w:bCs/>
          <w:sz w:val="26"/>
          <w:szCs w:val="26"/>
        </w:rPr>
      </w:pPr>
    </w:p>
    <w:p w:rsidR="00B35A52" w:rsidRPr="00AD1BF0" w:rsidRDefault="00B35A52" w:rsidP="00B35A52">
      <w:pPr>
        <w:rPr>
          <w:rFonts w:eastAsia="Calibri" w:cs="Times New Roman"/>
          <w:b/>
          <w:bCs/>
          <w:sz w:val="26"/>
          <w:szCs w:val="26"/>
        </w:rPr>
      </w:pPr>
      <w:bookmarkStart w:id="0" w:name="_Hlk185532157"/>
      <w:r w:rsidRPr="00AD1BF0">
        <w:rPr>
          <w:rFonts w:eastAsia="Calibri" w:cs="Times New Roman"/>
          <w:b/>
          <w:bCs/>
          <w:sz w:val="26"/>
          <w:szCs w:val="26"/>
        </w:rPr>
        <w:t>I.</w:t>
      </w:r>
      <w:r w:rsidRPr="00AD1BF0">
        <w:rPr>
          <w:rFonts w:eastAsia="Calibri" w:cs="Times New Roman"/>
          <w:b/>
          <w:bCs/>
          <w:sz w:val="26"/>
          <w:szCs w:val="26"/>
          <w:lang w:val="vi-VN"/>
        </w:rPr>
        <w:t xml:space="preserve"> ĐỌC – HIỂU</w:t>
      </w:r>
      <w:r w:rsidRPr="00AD1BF0">
        <w:rPr>
          <w:rFonts w:eastAsia="Calibri" w:cs="Times New Roman"/>
          <w:b/>
          <w:bCs/>
          <w:sz w:val="26"/>
          <w:szCs w:val="26"/>
        </w:rPr>
        <w:t xml:space="preserve"> </w:t>
      </w:r>
      <w:r w:rsidRPr="00AD1BF0">
        <w:rPr>
          <w:rFonts w:eastAsia="Calibri" w:cs="Times New Roman"/>
          <w:b/>
          <w:bCs/>
          <w:i/>
          <w:iCs/>
          <w:sz w:val="26"/>
          <w:szCs w:val="26"/>
        </w:rPr>
        <w:t>(4,0 điểm)</w:t>
      </w:r>
    </w:p>
    <w:p w:rsidR="00B35A52" w:rsidRPr="00AD1BF0" w:rsidRDefault="00B35A52" w:rsidP="00B35A52">
      <w:pPr>
        <w:ind w:firstLine="720"/>
        <w:rPr>
          <w:rFonts w:eastAsia="Calibri" w:cs="Times New Roman"/>
          <w:b/>
          <w:bCs/>
          <w:sz w:val="26"/>
          <w:szCs w:val="26"/>
          <w:lang w:val="vi-VN"/>
        </w:rPr>
      </w:pPr>
      <w:r w:rsidRPr="00AD1BF0">
        <w:rPr>
          <w:rFonts w:eastAsia="Calibri" w:cs="Times New Roman"/>
          <w:b/>
          <w:bCs/>
          <w:sz w:val="26"/>
          <w:szCs w:val="26"/>
          <w:lang w:val="vi-VN"/>
        </w:rPr>
        <w:t>Đọc văn bản</w:t>
      </w:r>
      <w:bookmarkStart w:id="1" w:name="_GoBack"/>
      <w:bookmarkEnd w:id="1"/>
      <w:r w:rsidRPr="00AD1BF0">
        <w:rPr>
          <w:rFonts w:eastAsia="Calibri" w:cs="Times New Roman"/>
          <w:b/>
          <w:bCs/>
          <w:sz w:val="26"/>
          <w:szCs w:val="26"/>
          <w:lang w:val="vi-VN"/>
        </w:rPr>
        <w:t xml:space="preserve"> sau:</w:t>
      </w:r>
    </w:p>
    <w:p w:rsidR="00B35A52" w:rsidRPr="00AD1BF0" w:rsidRDefault="00B35A52" w:rsidP="00B35A52">
      <w:pPr>
        <w:ind w:left="1418"/>
        <w:rPr>
          <w:rFonts w:eastAsia="Calibri" w:cs="Times New Roman"/>
          <w:i/>
          <w:iCs/>
          <w:sz w:val="26"/>
          <w:szCs w:val="26"/>
          <w:lang w:val="vi-VN"/>
        </w:rPr>
      </w:pPr>
      <w:r w:rsidRPr="00AD1BF0">
        <w:rPr>
          <w:rFonts w:eastAsia="Calibri" w:cs="Times New Roman"/>
          <w:i/>
          <w:iCs/>
          <w:sz w:val="26"/>
          <w:szCs w:val="26"/>
          <w:lang w:val="vi-VN"/>
        </w:rPr>
        <w:t>Người đàn bà tóc xanh</w:t>
      </w:r>
      <w:r w:rsidRPr="00AD1BF0">
        <w:rPr>
          <w:rFonts w:eastAsia="Calibri" w:cs="Times New Roman"/>
          <w:i/>
          <w:iCs/>
          <w:sz w:val="26"/>
          <w:szCs w:val="26"/>
          <w:lang w:val="vi-VN"/>
        </w:rPr>
        <w:br/>
        <w:t>ngược gió</w:t>
      </w:r>
      <w:r w:rsidRPr="00AD1BF0">
        <w:rPr>
          <w:rFonts w:eastAsia="Calibri" w:cs="Times New Roman"/>
          <w:i/>
          <w:iCs/>
          <w:sz w:val="26"/>
          <w:szCs w:val="26"/>
          <w:lang w:val="vi-VN"/>
        </w:rPr>
        <w:br/>
        <w:t>nhặt lá vàng</w:t>
      </w:r>
      <w:r w:rsidRPr="00AD1BF0">
        <w:rPr>
          <w:rFonts w:eastAsia="Calibri" w:cs="Times New Roman"/>
          <w:i/>
          <w:iCs/>
          <w:sz w:val="26"/>
          <w:szCs w:val="26"/>
          <w:lang w:val="vi-VN"/>
        </w:rPr>
        <w:br/>
        <w:t>viết lên lá ý thơ chợt đến</w:t>
      </w:r>
      <w:r w:rsidRPr="00AD1BF0">
        <w:rPr>
          <w:rFonts w:eastAsia="Calibri" w:cs="Times New Roman"/>
          <w:i/>
          <w:iCs/>
          <w:sz w:val="26"/>
          <w:szCs w:val="26"/>
          <w:lang w:val="vi-VN"/>
        </w:rPr>
        <w:br/>
      </w:r>
      <w:r w:rsidRPr="00AD1BF0">
        <w:rPr>
          <w:rFonts w:eastAsia="Calibri" w:cs="Times New Roman"/>
          <w:i/>
          <w:iCs/>
          <w:sz w:val="26"/>
          <w:szCs w:val="26"/>
          <w:lang w:val="vi-VN"/>
        </w:rPr>
        <w:br/>
        <w:t>Mỗi ngày</w:t>
      </w:r>
      <w:r w:rsidRPr="00AD1BF0">
        <w:rPr>
          <w:rFonts w:eastAsia="Calibri" w:cs="Times New Roman"/>
          <w:i/>
          <w:iCs/>
          <w:sz w:val="26"/>
          <w:szCs w:val="26"/>
          <w:lang w:val="vi-VN"/>
        </w:rPr>
        <w:br/>
        <w:t>người đàn bà có thêm một chiếc lá</w:t>
      </w:r>
      <w:r w:rsidRPr="00AD1BF0">
        <w:rPr>
          <w:rFonts w:eastAsia="Calibri" w:cs="Times New Roman"/>
          <w:i/>
          <w:iCs/>
          <w:sz w:val="26"/>
          <w:szCs w:val="26"/>
          <w:lang w:val="vi-VN"/>
        </w:rPr>
        <w:br/>
        <w:t>cất giữ lá vàng bảo tàng năm tháng</w:t>
      </w:r>
      <w:r w:rsidRPr="00AD1BF0">
        <w:rPr>
          <w:rFonts w:eastAsia="Calibri" w:cs="Times New Roman"/>
          <w:i/>
          <w:iCs/>
          <w:sz w:val="26"/>
          <w:szCs w:val="26"/>
          <w:lang w:val="vi-VN"/>
        </w:rPr>
        <w:br/>
        <w:t>Ôi, thời gian!</w:t>
      </w:r>
      <w:r w:rsidRPr="00AD1BF0">
        <w:rPr>
          <w:rFonts w:eastAsia="Calibri" w:cs="Times New Roman"/>
          <w:i/>
          <w:iCs/>
          <w:sz w:val="26"/>
          <w:szCs w:val="26"/>
          <w:lang w:val="vi-VN"/>
        </w:rPr>
        <w:br/>
        <w:t>..........</w:t>
      </w:r>
      <w:r w:rsidRPr="00AD1BF0">
        <w:rPr>
          <w:rFonts w:eastAsia="Calibri" w:cs="Times New Roman"/>
          <w:i/>
          <w:iCs/>
          <w:sz w:val="26"/>
          <w:szCs w:val="26"/>
          <w:lang w:val="vi-VN"/>
        </w:rPr>
        <w:br/>
        <w:t>Thanh xuân sắp lìa xa</w:t>
      </w:r>
      <w:r w:rsidRPr="00AD1BF0">
        <w:rPr>
          <w:rFonts w:eastAsia="Calibri" w:cs="Times New Roman"/>
          <w:i/>
          <w:iCs/>
          <w:sz w:val="26"/>
          <w:szCs w:val="26"/>
          <w:lang w:val="vi-VN"/>
        </w:rPr>
        <w:br/>
        <w:t>Những chiếc lá xác xơ gân như lông mày quả phụ</w:t>
      </w:r>
      <w:r w:rsidRPr="00AD1BF0">
        <w:rPr>
          <w:rFonts w:eastAsia="Calibri" w:cs="Times New Roman"/>
          <w:i/>
          <w:iCs/>
          <w:sz w:val="26"/>
          <w:szCs w:val="26"/>
          <w:lang w:val="vi-VN"/>
        </w:rPr>
        <w:br/>
        <w:t>Người đàn bà cầm tóc soi lên nắng</w:t>
      </w:r>
      <w:r w:rsidRPr="00AD1BF0">
        <w:rPr>
          <w:rFonts w:eastAsia="Calibri" w:cs="Times New Roman"/>
          <w:i/>
          <w:iCs/>
          <w:sz w:val="26"/>
          <w:szCs w:val="26"/>
          <w:lang w:val="vi-VN"/>
        </w:rPr>
        <w:br/>
        <w:t>thấy - màu - lá - khô</w:t>
      </w:r>
      <w:r w:rsidRPr="00AD1BF0">
        <w:rPr>
          <w:rFonts w:eastAsia="Calibri" w:cs="Times New Roman"/>
          <w:i/>
          <w:iCs/>
          <w:sz w:val="26"/>
          <w:szCs w:val="26"/>
          <w:lang w:val="vi-VN"/>
        </w:rPr>
        <w:br/>
        <w:t>.......</w:t>
      </w:r>
      <w:r w:rsidRPr="00AD1BF0">
        <w:rPr>
          <w:rFonts w:eastAsia="Calibri" w:cs="Times New Roman"/>
          <w:i/>
          <w:iCs/>
          <w:sz w:val="26"/>
          <w:szCs w:val="26"/>
          <w:lang w:val="vi-VN"/>
        </w:rPr>
        <w:br/>
        <w:t>... Không ân hận đã không ghi lại thơ trên lá trước khi chúng tan đi</w:t>
      </w:r>
      <w:r w:rsidRPr="00AD1BF0">
        <w:rPr>
          <w:rFonts w:eastAsia="Calibri" w:cs="Times New Roman"/>
          <w:i/>
          <w:iCs/>
          <w:sz w:val="26"/>
          <w:szCs w:val="26"/>
          <w:lang w:val="vi-VN"/>
        </w:rPr>
        <w:br/>
        <w:t>Bắt đầu thôi nhặt lá</w:t>
      </w:r>
      <w:r w:rsidRPr="00AD1BF0">
        <w:rPr>
          <w:rFonts w:eastAsia="Calibri" w:cs="Times New Roman"/>
          <w:i/>
          <w:iCs/>
          <w:sz w:val="26"/>
          <w:szCs w:val="26"/>
          <w:lang w:val="vi-VN"/>
        </w:rPr>
        <w:br/>
        <w:t>Người đàn bà dùng môi vớt khuôn mặt từ đáy cốc</w:t>
      </w:r>
      <w:r w:rsidRPr="00AD1BF0">
        <w:rPr>
          <w:rFonts w:eastAsia="Calibri" w:cs="Times New Roman"/>
          <w:i/>
          <w:iCs/>
          <w:sz w:val="26"/>
          <w:szCs w:val="26"/>
          <w:lang w:val="vi-VN"/>
        </w:rPr>
        <w:br/>
        <w:t>Khẽ thấy mình thành lá</w:t>
      </w:r>
      <w:r w:rsidRPr="00AD1BF0">
        <w:rPr>
          <w:rFonts w:eastAsia="Calibri" w:cs="Times New Roman"/>
          <w:i/>
          <w:iCs/>
          <w:sz w:val="26"/>
          <w:szCs w:val="26"/>
          <w:lang w:val="vi-VN"/>
        </w:rPr>
        <w:br/>
        <w:t>                                      theo</w:t>
      </w:r>
      <w:r w:rsidRPr="00AD1BF0">
        <w:rPr>
          <w:rFonts w:eastAsia="Calibri" w:cs="Times New Roman"/>
          <w:i/>
          <w:iCs/>
          <w:sz w:val="26"/>
          <w:szCs w:val="26"/>
          <w:lang w:val="vi-VN"/>
        </w:rPr>
        <w:br/>
        <w:t>                                            nỗi</w:t>
      </w:r>
      <w:r w:rsidRPr="00AD1BF0">
        <w:rPr>
          <w:rFonts w:eastAsia="Calibri" w:cs="Times New Roman"/>
          <w:i/>
          <w:iCs/>
          <w:sz w:val="26"/>
          <w:szCs w:val="26"/>
          <w:lang w:val="vi-VN"/>
        </w:rPr>
        <w:br/>
        <w:t>                                                    buồn</w:t>
      </w:r>
      <w:r w:rsidRPr="00AD1BF0">
        <w:rPr>
          <w:rFonts w:eastAsia="Calibri" w:cs="Times New Roman"/>
          <w:i/>
          <w:iCs/>
          <w:sz w:val="26"/>
          <w:szCs w:val="26"/>
          <w:lang w:val="vi-VN"/>
        </w:rPr>
        <w:br/>
        <w:t>                                                           miên</w:t>
      </w:r>
      <w:r w:rsidRPr="00AD1BF0">
        <w:rPr>
          <w:rFonts w:eastAsia="Calibri" w:cs="Times New Roman"/>
          <w:i/>
          <w:iCs/>
          <w:sz w:val="26"/>
          <w:szCs w:val="26"/>
          <w:lang w:val="vi-VN"/>
        </w:rPr>
        <w:br/>
        <w:t>                                                                  viễn</w:t>
      </w:r>
      <w:r w:rsidRPr="00AD1BF0">
        <w:rPr>
          <w:rFonts w:eastAsia="Calibri" w:cs="Times New Roman"/>
          <w:i/>
          <w:iCs/>
          <w:sz w:val="26"/>
          <w:szCs w:val="26"/>
          <w:lang w:val="vi-VN"/>
        </w:rPr>
        <w:br/>
        <w:t>                                                                         bay</w:t>
      </w:r>
      <w:r w:rsidRPr="00AD1BF0">
        <w:rPr>
          <w:rFonts w:eastAsia="Calibri" w:cs="Times New Roman"/>
          <w:i/>
          <w:iCs/>
          <w:sz w:val="26"/>
          <w:szCs w:val="26"/>
          <w:lang w:val="vi-VN"/>
        </w:rPr>
        <w:br/>
        <w:t>                                                                                đi...</w:t>
      </w:r>
    </w:p>
    <w:p w:rsidR="00B35A52" w:rsidRPr="00AD1BF0" w:rsidRDefault="00B35A52" w:rsidP="00B35A52">
      <w:pPr>
        <w:ind w:left="1418"/>
        <w:rPr>
          <w:rFonts w:eastAsia="Calibri" w:cs="Times New Roman"/>
          <w:lang w:val="vi-VN"/>
        </w:rPr>
      </w:pPr>
      <w:r w:rsidRPr="00AD1BF0">
        <w:rPr>
          <w:rFonts w:eastAsia="Calibri" w:cs="Times New Roman"/>
          <w:sz w:val="26"/>
          <w:szCs w:val="26"/>
          <w:lang w:val="vi-VN"/>
        </w:rPr>
        <w:t xml:space="preserve">                                                                                       </w:t>
      </w:r>
      <w:r w:rsidRPr="00AD1BF0">
        <w:rPr>
          <w:rFonts w:eastAsia="Calibri" w:cs="Times New Roman"/>
          <w:sz w:val="26"/>
          <w:szCs w:val="26"/>
        </w:rPr>
        <w:t>28.4.1998</w:t>
      </w:r>
    </w:p>
    <w:p w:rsidR="00B35A52" w:rsidRPr="00AD1BF0" w:rsidRDefault="00B35A52" w:rsidP="00B35A52">
      <w:pPr>
        <w:jc w:val="right"/>
        <w:rPr>
          <w:rFonts w:eastAsia="Calibri" w:cs="Times New Roman"/>
        </w:rPr>
      </w:pPr>
      <w:r w:rsidRPr="00AD1BF0">
        <w:rPr>
          <w:rFonts w:eastAsia="Calibri" w:cs="Times New Roman"/>
        </w:rPr>
        <w:br/>
        <w:t>(</w:t>
      </w:r>
      <w:r w:rsidRPr="00AD1BF0">
        <w:rPr>
          <w:rFonts w:eastAsia="Calibri" w:cs="Times New Roman"/>
          <w:i/>
          <w:iCs/>
        </w:rPr>
        <w:t>Thơ lá</w:t>
      </w:r>
      <w:r w:rsidRPr="00AD1BF0">
        <w:rPr>
          <w:rFonts w:eastAsia="Calibri" w:cs="Times New Roman"/>
        </w:rPr>
        <w:t xml:space="preserve">, in trong </w:t>
      </w:r>
      <w:r w:rsidRPr="00AD1BF0">
        <w:rPr>
          <w:rFonts w:eastAsia="Calibri" w:cs="Times New Roman"/>
          <w:i/>
          <w:iCs/>
        </w:rPr>
        <w:t>Khát</w:t>
      </w:r>
      <w:r w:rsidRPr="00AD1BF0">
        <w:rPr>
          <w:rFonts w:eastAsia="Calibri" w:cs="Times New Roman"/>
        </w:rPr>
        <w:t xml:space="preserve">, Vi Thuỳ Linh, truy xuất từ </w:t>
      </w:r>
      <w:r w:rsidRPr="00AD1BF0">
        <w:rPr>
          <w:rFonts w:eastAsia="Calibri" w:cs="Times New Roman"/>
          <w:i/>
          <w:iCs/>
        </w:rPr>
        <w:t>nguồn https://www.thivien.net/Vi-Thu%E1%BB%B3-Linh/Th%C6%A1-l%C3%A1/poem-Tcx7IhGk2NIC3YgtYcbeOw</w:t>
      </w:r>
      <w:r w:rsidRPr="00AD1BF0">
        <w:rPr>
          <w:rFonts w:eastAsia="Calibri" w:cs="Times New Roman"/>
        </w:rPr>
        <w:t>, 06/06/2020)</w:t>
      </w:r>
    </w:p>
    <w:p w:rsidR="00B35A52" w:rsidRPr="00AD1BF0" w:rsidRDefault="00B35A52" w:rsidP="00B35A52">
      <w:pPr>
        <w:rPr>
          <w:rFonts w:eastAsia="Calibri" w:cs="Times New Roman"/>
        </w:rPr>
      </w:pPr>
      <w:r w:rsidRPr="00AD1BF0">
        <w:rPr>
          <w:rFonts w:eastAsia="Calibri" w:cs="Times New Roman"/>
        </w:rPr>
        <w:t> </w:t>
      </w:r>
    </w:p>
    <w:p w:rsidR="00B35A52" w:rsidRPr="00AD1BF0" w:rsidRDefault="00B35A52" w:rsidP="00B35A52">
      <w:pPr>
        <w:spacing w:line="360" w:lineRule="atLeast"/>
        <w:jc w:val="both"/>
        <w:rPr>
          <w:rFonts w:eastAsia="Times New Roman" w:cs="Times New Roman"/>
          <w:b/>
          <w:bCs/>
          <w:color w:val="000000"/>
          <w:sz w:val="26"/>
          <w:szCs w:val="26"/>
          <w:lang w:val="vi-VN"/>
        </w:rPr>
      </w:pPr>
      <w:r w:rsidRPr="00AD1BF0">
        <w:rPr>
          <w:rFonts w:eastAsia="Times New Roman" w:cs="Times New Roman"/>
          <w:b/>
          <w:bCs/>
          <w:color w:val="000000"/>
          <w:sz w:val="26"/>
          <w:szCs w:val="26"/>
          <w:lang w:val="vi-VN"/>
        </w:rPr>
        <w:t>Thực hiện các yêu cầu :</w:t>
      </w:r>
    </w:p>
    <w:p w:rsidR="00B35A52" w:rsidRPr="00AD1BF0" w:rsidRDefault="00B35A52" w:rsidP="00B35A52">
      <w:pPr>
        <w:spacing w:line="360" w:lineRule="atLeast"/>
        <w:jc w:val="both"/>
        <w:rPr>
          <w:rFonts w:eastAsia="Times New Roman" w:cs="Times New Roman"/>
          <w:color w:val="000000"/>
          <w:sz w:val="26"/>
          <w:szCs w:val="26"/>
          <w:lang w:val="vi-VN"/>
        </w:rPr>
      </w:pPr>
      <w:r w:rsidRPr="00AD1BF0">
        <w:rPr>
          <w:rFonts w:eastAsia="Times New Roman" w:cs="Times New Roman"/>
          <w:b/>
          <w:bCs/>
          <w:color w:val="000000"/>
          <w:sz w:val="26"/>
          <w:szCs w:val="26"/>
          <w:lang w:val="vi-VN"/>
        </w:rPr>
        <w:lastRenderedPageBreak/>
        <w:t xml:space="preserve">Câu 1 </w:t>
      </w:r>
      <w:r w:rsidRPr="00AD1BF0">
        <w:rPr>
          <w:rFonts w:eastAsia="Times New Roman" w:cs="Times New Roman"/>
          <w:color w:val="000000"/>
          <w:sz w:val="26"/>
          <w:szCs w:val="26"/>
          <w:lang w:val="vi-VN"/>
        </w:rPr>
        <w:t>(0,5 điểm). Xác định nhân vật trữ tình trong văn bản.</w:t>
      </w:r>
    </w:p>
    <w:p w:rsidR="00B35A52" w:rsidRPr="00AD1BF0" w:rsidRDefault="00B35A52" w:rsidP="00B35A52">
      <w:pPr>
        <w:jc w:val="both"/>
        <w:rPr>
          <w:rFonts w:eastAsia="Calibri" w:cs="Times New Roman"/>
          <w:sz w:val="26"/>
          <w:szCs w:val="26"/>
          <w:lang w:val="vi-VN"/>
        </w:rPr>
      </w:pPr>
      <w:r w:rsidRPr="00AD1BF0">
        <w:rPr>
          <w:rFonts w:eastAsia="Calibri" w:cs="Times New Roman"/>
          <w:b/>
          <w:bCs/>
          <w:sz w:val="26"/>
          <w:szCs w:val="26"/>
          <w:lang w:val="vi-VN"/>
        </w:rPr>
        <w:t xml:space="preserve">Câu 2 </w:t>
      </w:r>
      <w:r w:rsidRPr="00AD1BF0">
        <w:rPr>
          <w:rFonts w:eastAsia="Calibri" w:cs="Times New Roman"/>
          <w:sz w:val="26"/>
          <w:szCs w:val="26"/>
          <w:lang w:val="vi-VN"/>
        </w:rPr>
        <w:t>(0,5 điểm). Trong văn bản, sự trôi chảy của thời gian đã khiến hành động của người đàn bà thay đổi như thế nào?</w:t>
      </w:r>
      <w:r w:rsidRPr="00AD1BF0">
        <w:rPr>
          <w:rFonts w:eastAsia="Calibri" w:cs="Times New Roman"/>
          <w:i/>
          <w:iCs/>
          <w:sz w:val="26"/>
          <w:szCs w:val="26"/>
          <w:lang w:val="vi-VN"/>
        </w:rPr>
        <w:t xml:space="preserve"> </w:t>
      </w:r>
    </w:p>
    <w:p w:rsidR="00B35A52" w:rsidRPr="00AD1BF0" w:rsidRDefault="00B35A52" w:rsidP="00B35A52">
      <w:pPr>
        <w:jc w:val="both"/>
        <w:rPr>
          <w:rFonts w:eastAsia="Calibri" w:cs="Times New Roman"/>
          <w:color w:val="000000"/>
          <w:sz w:val="26"/>
          <w:szCs w:val="26"/>
          <w:lang w:val="vi-VN"/>
        </w:rPr>
      </w:pPr>
      <w:r w:rsidRPr="00AD1BF0">
        <w:rPr>
          <w:rFonts w:eastAsia="Calibri" w:cs="Times New Roman"/>
          <w:b/>
          <w:bCs/>
          <w:sz w:val="26"/>
          <w:szCs w:val="26"/>
          <w:lang w:val="vi-VN"/>
        </w:rPr>
        <w:t xml:space="preserve">Câu 3 </w:t>
      </w:r>
      <w:r w:rsidRPr="00AD1BF0">
        <w:rPr>
          <w:rFonts w:eastAsia="Calibri" w:cs="Times New Roman"/>
          <w:sz w:val="26"/>
          <w:szCs w:val="26"/>
          <w:lang w:val="vi-VN"/>
        </w:rPr>
        <w:t xml:space="preserve">(1,0 điểm). </w:t>
      </w:r>
      <w:r w:rsidRPr="00AD1BF0">
        <w:rPr>
          <w:rFonts w:eastAsia="Calibri" w:cs="Times New Roman"/>
          <w:color w:val="000000"/>
          <w:sz w:val="26"/>
          <w:szCs w:val="26"/>
          <w:lang w:val="vi-VN"/>
        </w:rPr>
        <w:t>Trình bày hiệu quả của biện pháp so sánh trong các dòng thơ sau:</w:t>
      </w:r>
    </w:p>
    <w:p w:rsidR="00B35A52" w:rsidRPr="00AD1BF0" w:rsidRDefault="00B35A52" w:rsidP="00B35A52">
      <w:pPr>
        <w:ind w:left="2410"/>
        <w:rPr>
          <w:rFonts w:eastAsia="Calibri" w:cs="Times New Roman"/>
          <w:i/>
          <w:iCs/>
          <w:sz w:val="26"/>
          <w:szCs w:val="26"/>
          <w:lang w:val="vi-VN"/>
        </w:rPr>
      </w:pPr>
      <w:r w:rsidRPr="00AD1BF0">
        <w:rPr>
          <w:rFonts w:eastAsia="Calibri" w:cs="Times New Roman"/>
          <w:i/>
          <w:iCs/>
          <w:sz w:val="26"/>
          <w:szCs w:val="26"/>
          <w:lang w:val="vi-VN"/>
        </w:rPr>
        <w:t>Thanh xuân sắp lìa xa</w:t>
      </w:r>
      <w:r w:rsidRPr="00AD1BF0">
        <w:rPr>
          <w:rFonts w:eastAsia="Calibri" w:cs="Times New Roman"/>
          <w:i/>
          <w:iCs/>
          <w:sz w:val="26"/>
          <w:szCs w:val="26"/>
          <w:lang w:val="vi-VN"/>
        </w:rPr>
        <w:br/>
        <w:t>Những chiếc lá xác xơ gân như lông mày quả phụ</w:t>
      </w:r>
      <w:r w:rsidRPr="00AD1BF0">
        <w:rPr>
          <w:rFonts w:eastAsia="Calibri" w:cs="Times New Roman"/>
          <w:i/>
          <w:iCs/>
          <w:sz w:val="26"/>
          <w:szCs w:val="26"/>
          <w:lang w:val="vi-VN"/>
        </w:rPr>
        <w:br/>
        <w:t>Người đàn bà cầm tóc soi lên nắng</w:t>
      </w:r>
      <w:r w:rsidRPr="00AD1BF0">
        <w:rPr>
          <w:rFonts w:eastAsia="Calibri" w:cs="Times New Roman"/>
          <w:i/>
          <w:iCs/>
          <w:sz w:val="26"/>
          <w:szCs w:val="26"/>
          <w:lang w:val="vi-VN"/>
        </w:rPr>
        <w:br/>
        <w:t>thấy - màu - lá – khô</w:t>
      </w:r>
    </w:p>
    <w:p w:rsidR="00B35A52" w:rsidRPr="00AD1BF0" w:rsidRDefault="00B35A52" w:rsidP="00B35A52">
      <w:pPr>
        <w:jc w:val="both"/>
        <w:rPr>
          <w:rFonts w:eastAsia="Calibri" w:cs="Times New Roman"/>
          <w:sz w:val="26"/>
          <w:szCs w:val="26"/>
          <w:lang w:val="vi-VN"/>
        </w:rPr>
      </w:pPr>
      <w:r w:rsidRPr="00AD1BF0">
        <w:rPr>
          <w:rFonts w:eastAsia="Calibri" w:cs="Times New Roman"/>
          <w:b/>
          <w:bCs/>
          <w:sz w:val="26"/>
          <w:szCs w:val="26"/>
          <w:lang w:val="vi-VN"/>
        </w:rPr>
        <w:t xml:space="preserve">Câu 4 </w:t>
      </w:r>
      <w:r w:rsidRPr="00AD1BF0">
        <w:rPr>
          <w:rFonts w:eastAsia="Calibri" w:cs="Times New Roman"/>
          <w:sz w:val="26"/>
          <w:szCs w:val="26"/>
          <w:lang w:val="vi-VN"/>
        </w:rPr>
        <w:t>(1,0 điểm). Nêu ý nghĩa biểu tượng của hình ảnh “ chiếc lá” trong văn bản.</w:t>
      </w:r>
    </w:p>
    <w:p w:rsidR="00B35A52" w:rsidRPr="00AD1BF0" w:rsidRDefault="00B35A52" w:rsidP="00B35A52">
      <w:pPr>
        <w:jc w:val="both"/>
        <w:rPr>
          <w:rFonts w:eastAsia="Calibri" w:cs="Times New Roman"/>
          <w:sz w:val="26"/>
          <w:szCs w:val="26"/>
          <w:lang w:val="vi-VN"/>
        </w:rPr>
      </w:pPr>
      <w:r w:rsidRPr="00AD1BF0">
        <w:rPr>
          <w:rFonts w:eastAsia="Calibri" w:cs="Times New Roman"/>
          <w:b/>
          <w:bCs/>
          <w:sz w:val="26"/>
          <w:szCs w:val="26"/>
          <w:lang w:val="vi-VN"/>
        </w:rPr>
        <w:t>Câu 5</w:t>
      </w:r>
      <w:r w:rsidRPr="00AD1BF0">
        <w:rPr>
          <w:rFonts w:eastAsia="Calibri" w:cs="Times New Roman"/>
          <w:sz w:val="26"/>
          <w:szCs w:val="26"/>
          <w:lang w:val="vi-VN"/>
        </w:rPr>
        <w:t xml:space="preserve"> (1,0 điểm). Từ thông điệp về  thời gian được gợi ra trong bài </w:t>
      </w:r>
      <w:r w:rsidRPr="00AD1BF0">
        <w:rPr>
          <w:rFonts w:eastAsia="Calibri" w:cs="Times New Roman"/>
          <w:i/>
          <w:iCs/>
          <w:sz w:val="26"/>
          <w:szCs w:val="26"/>
          <w:lang w:val="vi-VN"/>
        </w:rPr>
        <w:t>“Thơ lá”,</w:t>
      </w:r>
      <w:r w:rsidRPr="00AD1BF0">
        <w:rPr>
          <w:rFonts w:eastAsia="Calibri" w:cs="Times New Roman"/>
          <w:sz w:val="26"/>
          <w:szCs w:val="26"/>
          <w:lang w:val="vi-VN"/>
        </w:rPr>
        <w:t xml:space="preserve"> theo anh/chị người trẻ cần có một thái độ sống như thế nào để không phí hoài tuổi xuân của mình? (T</w:t>
      </w:r>
      <w:r w:rsidRPr="00AD1BF0">
        <w:rPr>
          <w:rFonts w:eastAsia="Calibri" w:cs="Times New Roman"/>
          <w:sz w:val="26"/>
          <w:szCs w:val="26"/>
        </w:rPr>
        <w:t xml:space="preserve">rình bày </w:t>
      </w:r>
      <w:r w:rsidRPr="00AD1BF0">
        <w:rPr>
          <w:rFonts w:eastAsia="Calibri" w:cs="Times New Roman"/>
          <w:sz w:val="26"/>
          <w:szCs w:val="26"/>
          <w:lang w:val="vi-VN"/>
        </w:rPr>
        <w:t xml:space="preserve">trong khoảng 5 đến 7 dòng) </w:t>
      </w:r>
    </w:p>
    <w:p w:rsidR="00B35A52" w:rsidRPr="00AD1BF0" w:rsidRDefault="00B35A52" w:rsidP="00B35A52">
      <w:pPr>
        <w:spacing w:line="360" w:lineRule="atLeast"/>
        <w:jc w:val="both"/>
        <w:rPr>
          <w:rFonts w:eastAsia="Times New Roman" w:cs="Times New Roman"/>
          <w:b/>
          <w:bCs/>
          <w:color w:val="000000"/>
          <w:sz w:val="28"/>
          <w:szCs w:val="28"/>
          <w:lang w:val="vi-VN"/>
        </w:rPr>
      </w:pPr>
      <w:r w:rsidRPr="00AD1BF0">
        <w:rPr>
          <w:rFonts w:eastAsia="Times New Roman" w:cs="Times New Roman"/>
          <w:b/>
          <w:bCs/>
          <w:color w:val="000000"/>
          <w:sz w:val="28"/>
          <w:szCs w:val="28"/>
          <w:lang w:val="vi-VN"/>
        </w:rPr>
        <w:t>II.</w:t>
      </w:r>
      <w:r w:rsidRPr="00AD1BF0">
        <w:rPr>
          <w:rFonts w:eastAsia="Times New Roman" w:cs="Times New Roman"/>
          <w:color w:val="000000"/>
          <w:sz w:val="28"/>
          <w:szCs w:val="28"/>
          <w:lang w:val="vi-VN"/>
        </w:rPr>
        <w:t xml:space="preserve"> </w:t>
      </w:r>
      <w:r w:rsidRPr="00AD1BF0">
        <w:rPr>
          <w:rFonts w:eastAsia="Times New Roman" w:cs="Times New Roman"/>
          <w:b/>
          <w:bCs/>
          <w:color w:val="000000"/>
          <w:sz w:val="28"/>
          <w:szCs w:val="28"/>
          <w:lang w:val="vi-VN"/>
        </w:rPr>
        <w:t xml:space="preserve">LÀM VĂN </w:t>
      </w:r>
      <w:r w:rsidRPr="00AD1BF0">
        <w:rPr>
          <w:rFonts w:eastAsia="Times New Roman" w:cs="Times New Roman"/>
          <w:b/>
          <w:bCs/>
          <w:i/>
          <w:iCs/>
          <w:color w:val="000000"/>
          <w:sz w:val="28"/>
          <w:szCs w:val="28"/>
          <w:lang w:val="vi-VN"/>
        </w:rPr>
        <w:t>(6,0 điểm)</w:t>
      </w:r>
    </w:p>
    <w:p w:rsidR="00B35A52" w:rsidRPr="00AD1BF0" w:rsidRDefault="00B35A52" w:rsidP="00B35A52">
      <w:pPr>
        <w:jc w:val="both"/>
        <w:rPr>
          <w:rFonts w:eastAsia="Calibri" w:cs="Times New Roman"/>
          <w:b/>
          <w:bCs/>
          <w:i/>
          <w:iCs/>
          <w:sz w:val="26"/>
          <w:szCs w:val="26"/>
          <w:lang w:val="vi-VN"/>
        </w:rPr>
      </w:pPr>
      <w:r w:rsidRPr="00AD1BF0">
        <w:rPr>
          <w:rFonts w:eastAsia="Calibri" w:cs="Times New Roman"/>
          <w:b/>
          <w:bCs/>
          <w:sz w:val="26"/>
          <w:szCs w:val="26"/>
          <w:lang w:val="vi-VN"/>
        </w:rPr>
        <w:t xml:space="preserve">Câu 1 </w:t>
      </w:r>
      <w:r w:rsidRPr="00AD1BF0">
        <w:rPr>
          <w:rFonts w:eastAsia="Calibri" w:cs="Times New Roman"/>
          <w:b/>
          <w:bCs/>
          <w:i/>
          <w:iCs/>
          <w:sz w:val="26"/>
          <w:szCs w:val="26"/>
          <w:lang w:val="vi-VN"/>
        </w:rPr>
        <w:t>(2,0 điểm).</w:t>
      </w:r>
    </w:p>
    <w:p w:rsidR="00B35A52" w:rsidRPr="00AD1BF0" w:rsidRDefault="00B35A52" w:rsidP="00B35A52">
      <w:pPr>
        <w:ind w:firstLine="720"/>
        <w:jc w:val="both"/>
        <w:rPr>
          <w:rFonts w:eastAsia="Calibri" w:cs="Times New Roman"/>
          <w:sz w:val="26"/>
          <w:szCs w:val="26"/>
          <w:lang w:val="vi-VN"/>
        </w:rPr>
      </w:pPr>
      <w:r w:rsidRPr="00AD1BF0">
        <w:rPr>
          <w:rFonts w:eastAsia="Calibri" w:cs="Times New Roman"/>
          <w:sz w:val="26"/>
          <w:szCs w:val="26"/>
          <w:lang w:val="vi-VN"/>
        </w:rPr>
        <w:t xml:space="preserve">Viết đoạn văn nghị luận (khoảng 200 chữ) đánh giá nét đặc sắc về hình thức của bài </w:t>
      </w:r>
      <w:r w:rsidRPr="00AD1BF0">
        <w:rPr>
          <w:rFonts w:eastAsia="Calibri" w:cs="Times New Roman"/>
          <w:i/>
          <w:iCs/>
          <w:sz w:val="26"/>
          <w:szCs w:val="26"/>
          <w:lang w:val="vi-VN"/>
        </w:rPr>
        <w:t>“Thơ lá”</w:t>
      </w:r>
      <w:r w:rsidRPr="00AD1BF0">
        <w:rPr>
          <w:rFonts w:eastAsia="Calibri" w:cs="Times New Roman"/>
          <w:sz w:val="26"/>
          <w:szCs w:val="26"/>
          <w:lang w:val="vi-VN"/>
        </w:rPr>
        <w:t xml:space="preserve"> (Vi Thuỳ Linh)</w:t>
      </w:r>
    </w:p>
    <w:p w:rsidR="00B35A52" w:rsidRPr="00AD1BF0" w:rsidRDefault="00B35A52" w:rsidP="00B35A52">
      <w:pPr>
        <w:jc w:val="both"/>
        <w:rPr>
          <w:rFonts w:eastAsia="Calibri" w:cs="Times New Roman"/>
          <w:b/>
          <w:bCs/>
          <w:sz w:val="26"/>
          <w:szCs w:val="26"/>
          <w:lang w:val="vi-VN"/>
        </w:rPr>
      </w:pPr>
      <w:r w:rsidRPr="00AD1BF0">
        <w:rPr>
          <w:rFonts w:eastAsia="Calibri" w:cs="Times New Roman"/>
          <w:b/>
          <w:bCs/>
          <w:sz w:val="26"/>
          <w:szCs w:val="26"/>
          <w:lang w:val="vi-VN"/>
        </w:rPr>
        <w:t xml:space="preserve">Câu 2 </w:t>
      </w:r>
      <w:r w:rsidRPr="00AD1BF0">
        <w:rPr>
          <w:rFonts w:eastAsia="Calibri" w:cs="Times New Roman"/>
          <w:b/>
          <w:bCs/>
          <w:i/>
          <w:iCs/>
          <w:sz w:val="26"/>
          <w:szCs w:val="26"/>
          <w:lang w:val="vi-VN"/>
        </w:rPr>
        <w:t>(4,0 điểm).</w:t>
      </w:r>
    </w:p>
    <w:p w:rsidR="00B35A52" w:rsidRPr="00AD1BF0" w:rsidRDefault="00B35A52" w:rsidP="00B35A52">
      <w:pPr>
        <w:ind w:firstLine="720"/>
        <w:jc w:val="both"/>
        <w:rPr>
          <w:rFonts w:eastAsia="Calibri" w:cs="Times New Roman"/>
          <w:i/>
          <w:iCs/>
          <w:sz w:val="26"/>
          <w:szCs w:val="26"/>
          <w:lang w:val="vi-VN"/>
        </w:rPr>
      </w:pPr>
      <w:r w:rsidRPr="00AD1BF0">
        <w:rPr>
          <w:rFonts w:eastAsia="Calibri" w:cs="Times New Roman"/>
          <w:sz w:val="26"/>
          <w:szCs w:val="26"/>
          <w:lang w:val="vi-VN"/>
        </w:rPr>
        <w:t xml:space="preserve">Nhà văn người Anh A.A Milne đã từng nói: </w:t>
      </w:r>
      <w:r w:rsidRPr="00AD1BF0">
        <w:rPr>
          <w:rFonts w:eastAsia="Calibri" w:cs="Times New Roman"/>
          <w:i/>
          <w:iCs/>
          <w:sz w:val="26"/>
          <w:szCs w:val="26"/>
          <w:lang w:val="vi-VN"/>
        </w:rPr>
        <w:t xml:space="preserve">“Thời gian vội vã lao đi, cơ hội nảy sinh rồi tan biến. Vậy mà bạn vẫn đang chờ đợi và không dám thử - Con chim có đôi cánh mà không dám bay lên.” </w:t>
      </w:r>
    </w:p>
    <w:p w:rsidR="00B35A52" w:rsidRPr="00AD1BF0" w:rsidRDefault="00B35A52" w:rsidP="00B35A52">
      <w:pPr>
        <w:ind w:firstLine="720"/>
        <w:jc w:val="both"/>
        <w:rPr>
          <w:rFonts w:eastAsia="Calibri" w:cs="Times New Roman"/>
          <w:sz w:val="26"/>
          <w:szCs w:val="26"/>
          <w:lang w:val="vi-VN"/>
        </w:rPr>
      </w:pPr>
      <w:r w:rsidRPr="00AD1BF0">
        <w:rPr>
          <w:rFonts w:eastAsia="Calibri" w:cs="Times New Roman"/>
          <w:sz w:val="26"/>
          <w:szCs w:val="26"/>
          <w:lang w:val="vi-VN"/>
        </w:rPr>
        <w:t>Từ góc nhìn của người trẻ, anh/chị hãy viết bài văn nghị luận (khoảng 600 chữ) bàn về sự cần thiết của việc nắm bắt cơ hội đối với tuổi trẻ trong thời đại 4.0.</w:t>
      </w:r>
    </w:p>
    <w:p w:rsidR="00B35A52" w:rsidRPr="00AD1BF0" w:rsidRDefault="00B35A52" w:rsidP="00B35A52">
      <w:pPr>
        <w:jc w:val="center"/>
        <w:rPr>
          <w:rFonts w:eastAsia="Calibri" w:cs="Times New Roman"/>
          <w:b/>
          <w:bCs/>
          <w:sz w:val="26"/>
          <w:szCs w:val="26"/>
          <w:lang w:val="vi-VN"/>
        </w:rPr>
      </w:pPr>
      <w:r w:rsidRPr="00AD1BF0">
        <w:rPr>
          <w:rFonts w:eastAsia="Calibri" w:cs="Times New Roman"/>
          <w:b/>
          <w:bCs/>
          <w:sz w:val="26"/>
          <w:szCs w:val="26"/>
          <w:lang w:val="vi-VN"/>
        </w:rPr>
        <w:t>------HẾT------</w:t>
      </w:r>
    </w:p>
    <w:p w:rsidR="00B35A52" w:rsidRPr="00AD1BF0" w:rsidRDefault="00B35A52" w:rsidP="00B35A52">
      <w:pPr>
        <w:ind w:left="-284" w:right="-612"/>
        <w:rPr>
          <w:rFonts w:eastAsia="Aptos" w:cs="Times New Roman"/>
          <w:bCs/>
          <w:spacing w:val="-4"/>
          <w:lang w:val="vi-VN"/>
        </w:rPr>
      </w:pPr>
      <w:bookmarkStart w:id="2" w:name="_Hlk185542424"/>
      <w:bookmarkEnd w:id="0"/>
      <w:r w:rsidRPr="00AD1BF0">
        <w:rPr>
          <w:rFonts w:eastAsia="Aptos" w:cs="Times New Roman"/>
          <w:bCs/>
          <w:spacing w:val="-4"/>
          <w:lang w:val="vi-VN"/>
        </w:rPr>
        <w:t>- Học sinh không được sử dụng tài liệu.</w:t>
      </w:r>
    </w:p>
    <w:p w:rsidR="00B35A52" w:rsidRPr="00AD1BF0" w:rsidRDefault="00B35A52" w:rsidP="00B35A52">
      <w:pPr>
        <w:ind w:left="-284" w:right="-612"/>
        <w:rPr>
          <w:rFonts w:cs="Times New Roman"/>
          <w:sz w:val="26"/>
          <w:szCs w:val="26"/>
          <w:lang w:val="vi-VN"/>
        </w:rPr>
      </w:pPr>
      <w:r w:rsidRPr="00AD1BF0">
        <w:rPr>
          <w:rFonts w:eastAsia="Aptos" w:cs="Times New Roman"/>
          <w:bCs/>
          <w:spacing w:val="-4"/>
          <w:lang w:val="vi-VN"/>
        </w:rPr>
        <w:t>- Giám thị coi thi không giải thích gì thêm</w:t>
      </w:r>
      <w:r w:rsidRPr="00AD1BF0">
        <w:rPr>
          <w:rFonts w:eastAsia="Aptos" w:cs="Times New Roman"/>
          <w:b/>
          <w:spacing w:val="-4"/>
          <w:lang w:val="vi-VN"/>
        </w:rPr>
        <w:t>.</w:t>
      </w:r>
      <w:bookmarkEnd w:id="2"/>
    </w:p>
    <w:p w:rsidR="00B35A52" w:rsidRPr="00AD1BF0" w:rsidRDefault="00B35A52" w:rsidP="00B35A52">
      <w:pPr>
        <w:jc w:val="center"/>
        <w:rPr>
          <w:rFonts w:cs="Times New Roman"/>
          <w:b/>
          <w:sz w:val="26"/>
          <w:szCs w:val="26"/>
          <w:u w:val="single"/>
          <w:lang w:val="pl-PL"/>
        </w:rPr>
      </w:pPr>
      <w:r w:rsidRPr="00AD1BF0">
        <w:rPr>
          <w:rFonts w:cs="Times New Roman"/>
          <w:b/>
          <w:szCs w:val="24"/>
        </w:rPr>
        <w:t>ĐÁP ÁN VÀ HƯỚNG DẪN CHẤM</w:t>
      </w:r>
    </w:p>
    <w:tbl>
      <w:tblPr>
        <w:tblStyle w:val="TableGrid"/>
        <w:tblW w:w="9918" w:type="dxa"/>
        <w:tblInd w:w="-431" w:type="dxa"/>
        <w:tblLook w:val="04A0" w:firstRow="1" w:lastRow="0" w:firstColumn="1" w:lastColumn="0" w:noHBand="0" w:noVBand="1"/>
      </w:tblPr>
      <w:tblGrid>
        <w:gridCol w:w="1129"/>
        <w:gridCol w:w="7865"/>
        <w:gridCol w:w="924"/>
      </w:tblGrid>
      <w:tr w:rsidR="00B35A52" w:rsidRPr="00AD1BF0" w:rsidTr="00147400">
        <w:tc>
          <w:tcPr>
            <w:tcW w:w="1129" w:type="dxa"/>
          </w:tcPr>
          <w:p w:rsidR="00B35A52" w:rsidRPr="00AD1BF0" w:rsidRDefault="00B35A52" w:rsidP="00147400">
            <w:pPr>
              <w:jc w:val="center"/>
              <w:rPr>
                <w:b/>
                <w:bCs/>
                <w:sz w:val="26"/>
                <w:szCs w:val="26"/>
                <w:lang w:val="vi-VN"/>
              </w:rPr>
            </w:pPr>
            <w:r w:rsidRPr="00AD1BF0">
              <w:rPr>
                <w:b/>
                <w:bCs/>
                <w:sz w:val="26"/>
                <w:szCs w:val="26"/>
                <w:lang w:val="vi-VN"/>
              </w:rPr>
              <w:t>PHẦN</w:t>
            </w:r>
          </w:p>
        </w:tc>
        <w:tc>
          <w:tcPr>
            <w:tcW w:w="7865" w:type="dxa"/>
            <w:tcBorders>
              <w:bottom w:val="single" w:sz="4" w:space="0" w:color="auto"/>
            </w:tcBorders>
          </w:tcPr>
          <w:p w:rsidR="00B35A52" w:rsidRPr="00AD1BF0" w:rsidRDefault="00B35A52" w:rsidP="00147400">
            <w:pPr>
              <w:jc w:val="center"/>
              <w:rPr>
                <w:b/>
                <w:bCs/>
                <w:sz w:val="26"/>
                <w:szCs w:val="26"/>
                <w:lang w:val="vi-VN"/>
              </w:rPr>
            </w:pPr>
            <w:r w:rsidRPr="00AD1BF0">
              <w:rPr>
                <w:b/>
                <w:bCs/>
                <w:sz w:val="26"/>
                <w:szCs w:val="26"/>
                <w:lang w:val="vi-VN"/>
              </w:rPr>
              <w:t>HƯỚNG DẪN CHẤM</w:t>
            </w:r>
          </w:p>
        </w:tc>
        <w:tc>
          <w:tcPr>
            <w:tcW w:w="924" w:type="dxa"/>
            <w:tcBorders>
              <w:bottom w:val="single" w:sz="4" w:space="0" w:color="auto"/>
            </w:tcBorders>
          </w:tcPr>
          <w:p w:rsidR="00B35A52" w:rsidRPr="00AD1BF0" w:rsidRDefault="00B35A52" w:rsidP="00147400">
            <w:pPr>
              <w:jc w:val="center"/>
              <w:rPr>
                <w:b/>
                <w:bCs/>
                <w:sz w:val="26"/>
                <w:szCs w:val="26"/>
                <w:lang w:val="vi-VN"/>
              </w:rPr>
            </w:pPr>
            <w:r w:rsidRPr="00AD1BF0">
              <w:rPr>
                <w:b/>
                <w:bCs/>
                <w:sz w:val="26"/>
                <w:szCs w:val="26"/>
                <w:lang w:val="vi-VN"/>
              </w:rPr>
              <w:t>ĐIỂM</w:t>
            </w:r>
          </w:p>
        </w:tc>
      </w:tr>
      <w:tr w:rsidR="00B35A52" w:rsidRPr="00AD1BF0" w:rsidTr="00147400">
        <w:trPr>
          <w:trHeight w:val="458"/>
        </w:trPr>
        <w:tc>
          <w:tcPr>
            <w:tcW w:w="1129" w:type="dxa"/>
            <w:vMerge w:val="restart"/>
          </w:tcPr>
          <w:p w:rsidR="00B35A52" w:rsidRPr="00AD1BF0" w:rsidRDefault="00B35A52" w:rsidP="00147400">
            <w:pPr>
              <w:jc w:val="center"/>
              <w:rPr>
                <w:b/>
                <w:bCs/>
                <w:sz w:val="26"/>
                <w:szCs w:val="26"/>
                <w:lang w:val="vi-VN"/>
              </w:rPr>
            </w:pPr>
            <w:r w:rsidRPr="00AD1BF0">
              <w:rPr>
                <w:b/>
                <w:bCs/>
                <w:sz w:val="26"/>
                <w:szCs w:val="26"/>
                <w:lang w:val="vi-VN"/>
              </w:rPr>
              <w:t>I.</w:t>
            </w:r>
          </w:p>
          <w:p w:rsidR="00B35A52" w:rsidRPr="00AD1BF0" w:rsidRDefault="00B35A52" w:rsidP="00147400">
            <w:pPr>
              <w:jc w:val="center"/>
              <w:rPr>
                <w:sz w:val="26"/>
                <w:szCs w:val="26"/>
                <w:lang w:val="vi-VN"/>
              </w:rPr>
            </w:pPr>
            <w:r w:rsidRPr="00AD1BF0">
              <w:rPr>
                <w:b/>
                <w:bCs/>
                <w:sz w:val="26"/>
                <w:szCs w:val="26"/>
                <w:lang w:val="vi-VN"/>
              </w:rPr>
              <w:t>ĐỌC – HIỂU</w:t>
            </w:r>
          </w:p>
        </w:tc>
        <w:tc>
          <w:tcPr>
            <w:tcW w:w="7865" w:type="dxa"/>
            <w:tcBorders>
              <w:bottom w:val="single" w:sz="4" w:space="0" w:color="auto"/>
            </w:tcBorders>
          </w:tcPr>
          <w:p w:rsidR="00B35A52" w:rsidRPr="00AD1BF0" w:rsidRDefault="00B35A52" w:rsidP="00147400">
            <w:pPr>
              <w:rPr>
                <w:b/>
                <w:bCs/>
                <w:sz w:val="26"/>
                <w:szCs w:val="26"/>
                <w:lang w:val="vi-VN"/>
              </w:rPr>
            </w:pPr>
            <w:r w:rsidRPr="00AD1BF0">
              <w:rPr>
                <w:b/>
                <w:bCs/>
                <w:sz w:val="26"/>
                <w:szCs w:val="26"/>
                <w:lang w:val="vi-VN"/>
              </w:rPr>
              <w:t xml:space="preserve">Câu 1: </w:t>
            </w:r>
          </w:p>
          <w:p w:rsidR="00B35A52" w:rsidRPr="00AD1BF0" w:rsidRDefault="00B35A52" w:rsidP="00147400">
            <w:pPr>
              <w:rPr>
                <w:sz w:val="26"/>
                <w:szCs w:val="26"/>
                <w:lang w:val="vi-VN"/>
              </w:rPr>
            </w:pPr>
            <w:r w:rsidRPr="00AD1BF0">
              <w:rPr>
                <w:sz w:val="26"/>
                <w:szCs w:val="26"/>
                <w:lang w:val="vi-VN"/>
              </w:rPr>
              <w:t xml:space="preserve">- Nhân vật trữ tình: Người đàn bà </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b/>
                <w:bCs/>
                <w:i/>
                <w:iCs/>
                <w:sz w:val="26"/>
                <w:szCs w:val="26"/>
                <w:lang w:val="vi-VN"/>
              </w:rPr>
              <w:t>Hướng dẫn chấm:</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i/>
                <w:iCs/>
                <w:sz w:val="26"/>
                <w:szCs w:val="26"/>
                <w:lang w:val="vi-VN"/>
              </w:rPr>
              <w:t xml:space="preserve">- Học sinh trả lời như đáp án được 0,5 điểm </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i/>
                <w:iCs/>
                <w:sz w:val="26"/>
                <w:szCs w:val="26"/>
                <w:lang w:val="vi-VN"/>
              </w:rPr>
              <w:t>- Học sinh không trả lời được hoặc trả lời sai: 0 điểm</w:t>
            </w:r>
          </w:p>
        </w:tc>
        <w:tc>
          <w:tcPr>
            <w:tcW w:w="924" w:type="dxa"/>
            <w:tcBorders>
              <w:bottom w:val="single" w:sz="4" w:space="0" w:color="auto"/>
            </w:tcBorders>
          </w:tcPr>
          <w:p w:rsidR="00B35A52" w:rsidRPr="00AD1BF0" w:rsidRDefault="00B35A52" w:rsidP="00147400">
            <w:pPr>
              <w:rPr>
                <w:i/>
                <w:iCs/>
                <w:sz w:val="26"/>
                <w:szCs w:val="26"/>
                <w:lang w:val="vi-VN"/>
              </w:rPr>
            </w:pPr>
            <w:r w:rsidRPr="00AD1BF0">
              <w:rPr>
                <w:i/>
                <w:iCs/>
                <w:sz w:val="26"/>
                <w:szCs w:val="26"/>
                <w:lang w:val="vi-VN"/>
              </w:rPr>
              <w:t>0.5</w:t>
            </w:r>
          </w:p>
        </w:tc>
      </w:tr>
      <w:tr w:rsidR="00B35A52" w:rsidRPr="00AD1BF0" w:rsidTr="00147400">
        <w:trPr>
          <w:trHeight w:val="1206"/>
        </w:trPr>
        <w:tc>
          <w:tcPr>
            <w:tcW w:w="1129" w:type="dxa"/>
            <w:vMerge/>
          </w:tcPr>
          <w:p w:rsidR="00B35A52" w:rsidRPr="00AD1BF0" w:rsidRDefault="00B35A52" w:rsidP="00147400">
            <w:pPr>
              <w:rPr>
                <w:b/>
                <w:bCs/>
                <w:sz w:val="26"/>
                <w:szCs w:val="26"/>
                <w:lang w:val="vi-VN"/>
              </w:rPr>
            </w:pPr>
          </w:p>
        </w:tc>
        <w:tc>
          <w:tcPr>
            <w:tcW w:w="7865" w:type="dxa"/>
            <w:tcBorders>
              <w:top w:val="single" w:sz="4" w:space="0" w:color="auto"/>
            </w:tcBorders>
          </w:tcPr>
          <w:p w:rsidR="00B35A52" w:rsidRPr="00AD1BF0" w:rsidRDefault="00B35A52" w:rsidP="00147400">
            <w:pPr>
              <w:spacing w:before="40" w:after="20" w:line="288" w:lineRule="auto"/>
              <w:jc w:val="both"/>
              <w:rPr>
                <w:sz w:val="26"/>
                <w:szCs w:val="26"/>
                <w:lang w:val="vi-VN"/>
              </w:rPr>
            </w:pPr>
            <w:r w:rsidRPr="00AD1BF0">
              <w:rPr>
                <w:b/>
                <w:bCs/>
                <w:sz w:val="26"/>
                <w:szCs w:val="26"/>
                <w:lang w:val="vi-VN"/>
              </w:rPr>
              <w:t xml:space="preserve">Câu 2: </w:t>
            </w:r>
            <w:r w:rsidRPr="00AD1BF0">
              <w:rPr>
                <w:sz w:val="26"/>
                <w:szCs w:val="26"/>
                <w:lang w:val="vi-VN"/>
              </w:rPr>
              <w:t>Sự trôi chảy của thời gian đã khiến hành động của người đàn bà thay đổi:</w:t>
            </w:r>
          </w:p>
          <w:p w:rsidR="00B35A52" w:rsidRPr="00AD1BF0" w:rsidRDefault="00B35A52" w:rsidP="00147400">
            <w:pPr>
              <w:spacing w:before="40" w:after="20" w:line="288" w:lineRule="auto"/>
              <w:jc w:val="both"/>
              <w:rPr>
                <w:i/>
                <w:iCs/>
                <w:sz w:val="26"/>
                <w:szCs w:val="26"/>
                <w:lang w:val="vi-VN"/>
              </w:rPr>
            </w:pPr>
            <w:r w:rsidRPr="00AD1BF0">
              <w:rPr>
                <w:sz w:val="26"/>
                <w:szCs w:val="26"/>
                <w:lang w:val="vi-VN"/>
              </w:rPr>
              <w:t xml:space="preserve"> Từ </w:t>
            </w:r>
            <w:r w:rsidRPr="00AD1BF0">
              <w:rPr>
                <w:i/>
                <w:iCs/>
                <w:sz w:val="26"/>
                <w:szCs w:val="26"/>
                <w:lang w:val="vi-VN"/>
              </w:rPr>
              <w:t>“Nhặt lá, cất giữ lá”</w:t>
            </w:r>
            <w:r w:rsidRPr="00AD1BF0">
              <w:rPr>
                <w:sz w:val="26"/>
                <w:szCs w:val="26"/>
                <w:lang w:val="vi-VN"/>
              </w:rPr>
              <w:t xml:space="preserve"> thành </w:t>
            </w:r>
            <w:r w:rsidRPr="00AD1BF0">
              <w:rPr>
                <w:i/>
                <w:iCs/>
                <w:sz w:val="26"/>
                <w:szCs w:val="26"/>
                <w:lang w:val="vi-VN"/>
              </w:rPr>
              <w:t>“thôi nhặt lá”</w:t>
            </w:r>
            <w:r w:rsidRPr="00AD1BF0">
              <w:rPr>
                <w:sz w:val="26"/>
                <w:szCs w:val="26"/>
                <w:lang w:val="vi-VN"/>
              </w:rPr>
              <w:t xml:space="preserve"> và </w:t>
            </w:r>
            <w:r w:rsidRPr="00AD1BF0">
              <w:rPr>
                <w:i/>
                <w:iCs/>
                <w:sz w:val="26"/>
                <w:szCs w:val="26"/>
                <w:lang w:val="vi-VN"/>
              </w:rPr>
              <w:t>“dùng môi vớt khuôn mặt từ đáy cốc”</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b/>
                <w:bCs/>
                <w:i/>
                <w:iCs/>
                <w:sz w:val="26"/>
                <w:szCs w:val="26"/>
                <w:lang w:val="vi-VN"/>
              </w:rPr>
              <w:t>Hướng dẫn chấm:</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i/>
                <w:iCs/>
                <w:sz w:val="26"/>
                <w:szCs w:val="26"/>
                <w:lang w:val="vi-VN"/>
              </w:rPr>
              <w:t>- Học sinh trả lời như đáp án hoặc tương tự được 0.5 điểm</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i/>
                <w:iCs/>
                <w:sz w:val="26"/>
                <w:szCs w:val="26"/>
                <w:lang w:val="vi-VN"/>
              </w:rPr>
              <w:t>- Học sinh không trả lời được hoặc trả lời sai: 0 điểm</w:t>
            </w:r>
          </w:p>
        </w:tc>
        <w:tc>
          <w:tcPr>
            <w:tcW w:w="924" w:type="dxa"/>
            <w:tcBorders>
              <w:top w:val="single" w:sz="4" w:space="0" w:color="auto"/>
            </w:tcBorders>
          </w:tcPr>
          <w:p w:rsidR="00B35A52" w:rsidRPr="00AD1BF0" w:rsidRDefault="00B35A52" w:rsidP="00147400">
            <w:pPr>
              <w:rPr>
                <w:i/>
                <w:iCs/>
                <w:sz w:val="26"/>
                <w:szCs w:val="26"/>
                <w:lang w:val="vi-VN"/>
              </w:rPr>
            </w:pPr>
            <w:r w:rsidRPr="00AD1BF0">
              <w:rPr>
                <w:i/>
                <w:iCs/>
                <w:sz w:val="26"/>
                <w:szCs w:val="26"/>
                <w:lang w:val="vi-VN"/>
              </w:rPr>
              <w:t>0.5</w:t>
            </w:r>
          </w:p>
        </w:tc>
      </w:tr>
      <w:tr w:rsidR="00B35A52" w:rsidRPr="00AD1BF0" w:rsidTr="00147400">
        <w:trPr>
          <w:trHeight w:val="558"/>
        </w:trPr>
        <w:tc>
          <w:tcPr>
            <w:tcW w:w="1129" w:type="dxa"/>
            <w:vMerge/>
          </w:tcPr>
          <w:p w:rsidR="00B35A52" w:rsidRPr="00AD1BF0" w:rsidRDefault="00B35A52" w:rsidP="00147400">
            <w:pPr>
              <w:rPr>
                <w:b/>
                <w:bCs/>
                <w:sz w:val="26"/>
                <w:szCs w:val="26"/>
                <w:lang w:val="vi-VN"/>
              </w:rPr>
            </w:pPr>
          </w:p>
        </w:tc>
        <w:tc>
          <w:tcPr>
            <w:tcW w:w="7865" w:type="dxa"/>
            <w:tcBorders>
              <w:top w:val="single" w:sz="4" w:space="0" w:color="auto"/>
            </w:tcBorders>
          </w:tcPr>
          <w:p w:rsidR="00B35A52" w:rsidRPr="00AD1BF0" w:rsidRDefault="00B35A52" w:rsidP="00147400">
            <w:pPr>
              <w:rPr>
                <w:rFonts w:eastAsia="Calibri"/>
                <w:sz w:val="26"/>
                <w:szCs w:val="26"/>
                <w:lang w:val="vi-VN"/>
              </w:rPr>
            </w:pPr>
            <w:r w:rsidRPr="00AD1BF0">
              <w:rPr>
                <w:rFonts w:eastAsia="Calibri"/>
                <w:b/>
                <w:bCs/>
                <w:i/>
                <w:iCs/>
                <w:sz w:val="26"/>
                <w:szCs w:val="26"/>
                <w:lang w:val="vi-VN"/>
              </w:rPr>
              <w:t xml:space="preserve">Câu 3: </w:t>
            </w:r>
          </w:p>
          <w:p w:rsidR="00B35A52" w:rsidRPr="00AD1BF0" w:rsidRDefault="00B35A52" w:rsidP="00147400">
            <w:pPr>
              <w:rPr>
                <w:rFonts w:eastAsia="Calibri"/>
                <w:sz w:val="26"/>
                <w:szCs w:val="26"/>
                <w:lang w:val="vi-VN"/>
              </w:rPr>
            </w:pPr>
            <w:r w:rsidRPr="00AD1BF0">
              <w:rPr>
                <w:rFonts w:eastAsia="Calibri"/>
                <w:sz w:val="26"/>
                <w:szCs w:val="26"/>
                <w:lang w:val="vi-VN"/>
              </w:rPr>
              <w:t xml:space="preserve">- Biện pháp nghệ thuật so sánh: hình ảnh “Những chiếc lá xác xơ gân” được so sánh với hình ảnh “lông mày quả phụ” </w:t>
            </w:r>
          </w:p>
          <w:p w:rsidR="00B35A52" w:rsidRPr="00AD1BF0" w:rsidRDefault="00B35A52" w:rsidP="00147400">
            <w:pPr>
              <w:rPr>
                <w:sz w:val="26"/>
                <w:szCs w:val="26"/>
                <w:lang w:val="vi-VN"/>
              </w:rPr>
            </w:pPr>
            <w:r w:rsidRPr="00AD1BF0">
              <w:rPr>
                <w:sz w:val="26"/>
                <w:szCs w:val="26"/>
                <w:lang w:val="vi-VN"/>
              </w:rPr>
              <w:t>- Tác dụng :</w:t>
            </w:r>
          </w:p>
          <w:p w:rsidR="00B35A52" w:rsidRPr="00AD1BF0" w:rsidRDefault="00B35A52" w:rsidP="00147400">
            <w:pPr>
              <w:rPr>
                <w:sz w:val="26"/>
                <w:szCs w:val="26"/>
                <w:lang w:val="vi-VN"/>
              </w:rPr>
            </w:pPr>
            <w:r w:rsidRPr="00AD1BF0">
              <w:rPr>
                <w:sz w:val="26"/>
                <w:szCs w:val="26"/>
                <w:lang w:val="vi-VN"/>
              </w:rPr>
              <w:t>+ Làm tăng thêm sức gợi hình, gợi cảm cho sự diễn đạt, giúp câu thơ trở nên sinh động và hấp dẫn hơn.</w:t>
            </w:r>
          </w:p>
          <w:p w:rsidR="00B35A52" w:rsidRPr="00AD1BF0" w:rsidRDefault="00B35A52" w:rsidP="00147400">
            <w:pPr>
              <w:rPr>
                <w:sz w:val="26"/>
                <w:szCs w:val="26"/>
                <w:lang w:val="vi-VN"/>
              </w:rPr>
            </w:pPr>
            <w:r w:rsidRPr="00AD1BF0">
              <w:rPr>
                <w:sz w:val="26"/>
                <w:szCs w:val="26"/>
                <w:lang w:val="vi-VN"/>
              </w:rPr>
              <w:t xml:space="preserve">+ Nhấn mạnh, làm nổi bật hình ảnh những chiếc lá cạn kiệt nhựa sống, “xác xơ gân” cũng giống như sự phai tàn, thiếu sức sống trên gương mặt, đôi “lông mày” của người quả phụ. Cả hai không thể chống lại sức tàn phá của thời gian. </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b/>
                <w:bCs/>
                <w:i/>
                <w:iCs/>
                <w:sz w:val="26"/>
                <w:szCs w:val="26"/>
                <w:lang w:val="vi-VN"/>
              </w:rPr>
              <w:t>Hướng dẫn chấm:</w:t>
            </w:r>
          </w:p>
          <w:p w:rsidR="00B35A52" w:rsidRPr="00AD1BF0" w:rsidRDefault="00B35A52" w:rsidP="00147400">
            <w:pPr>
              <w:rPr>
                <w:rFonts w:eastAsia="Calibri"/>
                <w:i/>
                <w:iCs/>
                <w:sz w:val="26"/>
                <w:szCs w:val="26"/>
                <w:lang w:val="vi-VN"/>
              </w:rPr>
            </w:pPr>
            <w:r w:rsidRPr="00AD1BF0">
              <w:rPr>
                <w:rFonts w:eastAsia="Calibri"/>
                <w:i/>
                <w:iCs/>
                <w:sz w:val="26"/>
                <w:szCs w:val="26"/>
                <w:lang w:val="vi-VN"/>
              </w:rPr>
              <w:t>- Học sinh  trả lời đầy đủ như đáp án: 1,0 điểm</w:t>
            </w:r>
          </w:p>
          <w:p w:rsidR="00B35A52" w:rsidRPr="00AD1BF0" w:rsidRDefault="00B35A52" w:rsidP="00147400">
            <w:pPr>
              <w:rPr>
                <w:rFonts w:eastAsia="Calibri"/>
                <w:i/>
                <w:iCs/>
                <w:sz w:val="26"/>
                <w:szCs w:val="26"/>
                <w:lang w:val="vi-VN"/>
              </w:rPr>
            </w:pPr>
            <w:r w:rsidRPr="00AD1BF0">
              <w:rPr>
                <w:rFonts w:eastAsia="Calibri"/>
                <w:i/>
                <w:iCs/>
                <w:sz w:val="26"/>
                <w:szCs w:val="26"/>
                <w:lang w:val="vi-VN"/>
              </w:rPr>
              <w:t>- Học sinh không chỉ ra được biện pháp tu từ nhưng nêu đúng tác dụng của biện pháp tu từ như đáp án: 0,75 điểm</w:t>
            </w:r>
          </w:p>
          <w:p w:rsidR="00B35A52" w:rsidRPr="00AD1BF0" w:rsidRDefault="00B35A52" w:rsidP="00147400">
            <w:pPr>
              <w:rPr>
                <w:rFonts w:eastAsia="Calibri"/>
                <w:i/>
                <w:iCs/>
                <w:sz w:val="26"/>
                <w:szCs w:val="26"/>
                <w:lang w:val="vi-VN"/>
              </w:rPr>
            </w:pPr>
            <w:r w:rsidRPr="00AD1BF0">
              <w:rPr>
                <w:rFonts w:eastAsia="Calibri"/>
                <w:i/>
                <w:iCs/>
                <w:sz w:val="26"/>
                <w:szCs w:val="26"/>
                <w:lang w:val="vi-VN"/>
              </w:rPr>
              <w:t>- Học sinh chỉ nêu được một tác dụng: 0,5 điểm</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i/>
                <w:iCs/>
                <w:sz w:val="26"/>
                <w:szCs w:val="26"/>
                <w:lang w:val="vi-VN"/>
              </w:rPr>
              <w:t>- Học sinh trả lời sai không cho điểm.</w:t>
            </w:r>
          </w:p>
        </w:tc>
        <w:tc>
          <w:tcPr>
            <w:tcW w:w="924" w:type="dxa"/>
            <w:tcBorders>
              <w:top w:val="single" w:sz="4" w:space="0" w:color="auto"/>
            </w:tcBorders>
          </w:tcPr>
          <w:p w:rsidR="00B35A52" w:rsidRPr="00AD1BF0" w:rsidRDefault="00B35A52" w:rsidP="00147400">
            <w:pPr>
              <w:jc w:val="center"/>
              <w:rPr>
                <w:i/>
                <w:iCs/>
                <w:sz w:val="26"/>
                <w:szCs w:val="26"/>
                <w:lang w:val="vi-VN"/>
              </w:rPr>
            </w:pPr>
            <w:r w:rsidRPr="00AD1BF0">
              <w:rPr>
                <w:i/>
                <w:iCs/>
                <w:sz w:val="26"/>
                <w:szCs w:val="26"/>
                <w:lang w:val="vi-VN"/>
              </w:rPr>
              <w:t>1.0</w:t>
            </w:r>
          </w:p>
        </w:tc>
      </w:tr>
      <w:tr w:rsidR="00B35A52" w:rsidRPr="00AD1BF0" w:rsidTr="00147400">
        <w:trPr>
          <w:trHeight w:val="151"/>
        </w:trPr>
        <w:tc>
          <w:tcPr>
            <w:tcW w:w="1129" w:type="dxa"/>
            <w:vMerge/>
          </w:tcPr>
          <w:p w:rsidR="00B35A52" w:rsidRPr="00AD1BF0" w:rsidRDefault="00B35A52" w:rsidP="00147400">
            <w:pPr>
              <w:rPr>
                <w:b/>
                <w:bCs/>
                <w:sz w:val="26"/>
                <w:szCs w:val="26"/>
                <w:lang w:val="vi-VN"/>
              </w:rPr>
            </w:pPr>
          </w:p>
        </w:tc>
        <w:tc>
          <w:tcPr>
            <w:tcW w:w="7865" w:type="dxa"/>
          </w:tcPr>
          <w:p w:rsidR="00B35A52" w:rsidRPr="00AD1BF0" w:rsidRDefault="00B35A52" w:rsidP="00147400">
            <w:pPr>
              <w:rPr>
                <w:b/>
                <w:bCs/>
                <w:sz w:val="26"/>
                <w:szCs w:val="26"/>
                <w:lang w:val="vi-VN"/>
              </w:rPr>
            </w:pPr>
            <w:r w:rsidRPr="00AD1BF0">
              <w:rPr>
                <w:b/>
                <w:bCs/>
                <w:sz w:val="26"/>
                <w:szCs w:val="26"/>
                <w:lang w:val="vi-VN"/>
              </w:rPr>
              <w:t xml:space="preserve">Câu 4: </w:t>
            </w:r>
          </w:p>
          <w:p w:rsidR="00B35A52" w:rsidRPr="00AD1BF0" w:rsidRDefault="00B35A52" w:rsidP="00147400">
            <w:pPr>
              <w:pStyle w:val="ListParagraph"/>
              <w:ind w:left="109"/>
              <w:rPr>
                <w:sz w:val="26"/>
                <w:szCs w:val="26"/>
                <w:lang w:val="vi-VN"/>
              </w:rPr>
            </w:pPr>
            <w:r w:rsidRPr="00AD1BF0">
              <w:rPr>
                <w:sz w:val="26"/>
                <w:szCs w:val="26"/>
                <w:lang w:val="vi-VN"/>
              </w:rPr>
              <w:t xml:space="preserve">Hình ảnh </w:t>
            </w:r>
            <w:r w:rsidRPr="00AD1BF0">
              <w:rPr>
                <w:i/>
                <w:iCs/>
                <w:sz w:val="26"/>
                <w:szCs w:val="26"/>
                <w:lang w:val="vi-VN"/>
              </w:rPr>
              <w:t>“chiếc lá”</w:t>
            </w:r>
            <w:r w:rsidRPr="00AD1BF0">
              <w:rPr>
                <w:sz w:val="26"/>
                <w:szCs w:val="26"/>
                <w:lang w:val="vi-VN"/>
              </w:rPr>
              <w:t xml:space="preserve"> trong văn bản có ý nghĩa biểu tượng :</w:t>
            </w:r>
          </w:p>
          <w:p w:rsidR="00B35A52" w:rsidRPr="00AD1BF0" w:rsidRDefault="00B35A52" w:rsidP="00147400">
            <w:pPr>
              <w:pStyle w:val="ListParagraph"/>
              <w:ind w:left="109"/>
              <w:rPr>
                <w:sz w:val="26"/>
                <w:szCs w:val="26"/>
                <w:lang w:val="vi-VN"/>
              </w:rPr>
            </w:pPr>
            <w:r w:rsidRPr="00AD1BF0">
              <w:rPr>
                <w:sz w:val="26"/>
                <w:szCs w:val="26"/>
                <w:lang w:val="vi-VN"/>
              </w:rPr>
              <w:t>+ Tượng trưng cho sự thay đổi, những bước đi nghiệt ngã của thời gian.</w:t>
            </w:r>
          </w:p>
          <w:p w:rsidR="00B35A52" w:rsidRPr="00AD1BF0" w:rsidRDefault="00B35A52" w:rsidP="00147400">
            <w:pPr>
              <w:pStyle w:val="ListParagraph"/>
              <w:ind w:left="109"/>
              <w:rPr>
                <w:sz w:val="26"/>
                <w:szCs w:val="26"/>
                <w:lang w:val="vi-VN"/>
              </w:rPr>
            </w:pPr>
            <w:r w:rsidRPr="00AD1BF0">
              <w:rPr>
                <w:sz w:val="26"/>
                <w:szCs w:val="26"/>
                <w:lang w:val="vi-VN"/>
              </w:rPr>
              <w:t>+ Tượng trưng cho vòng đời của một con người từ khi sinh ra đến lúc lớn lên, trưởng thành, già đi và chết. Đó là sự phai tàn của một kiếp nhân sinh.</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b/>
                <w:bCs/>
                <w:i/>
                <w:iCs/>
                <w:sz w:val="26"/>
                <w:szCs w:val="26"/>
                <w:lang w:val="vi-VN"/>
              </w:rPr>
              <w:t>Hướng dẫn chấm:</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i/>
                <w:iCs/>
                <w:sz w:val="26"/>
                <w:szCs w:val="26"/>
                <w:lang w:val="vi-VN"/>
              </w:rPr>
              <w:t xml:space="preserve">- Học sinh trả lời như đáp án hoặc có cách diễn đạt ý tương tự được 1.0  điểm </w:t>
            </w:r>
          </w:p>
          <w:p w:rsidR="00B35A52" w:rsidRPr="00AD1BF0" w:rsidRDefault="00B35A52" w:rsidP="00147400">
            <w:pPr>
              <w:spacing w:before="40" w:after="20" w:line="288" w:lineRule="auto"/>
              <w:jc w:val="both"/>
              <w:rPr>
                <w:i/>
                <w:iCs/>
                <w:sz w:val="26"/>
                <w:szCs w:val="26"/>
                <w:lang w:val="vi-VN"/>
              </w:rPr>
            </w:pPr>
            <w:r w:rsidRPr="00AD1BF0">
              <w:rPr>
                <w:i/>
                <w:iCs/>
                <w:sz w:val="26"/>
                <w:szCs w:val="26"/>
                <w:lang w:val="vi-VN"/>
              </w:rPr>
              <w:t>- Học sinh trả lời được 1 ý được 0.5 điểm</w:t>
            </w:r>
          </w:p>
          <w:p w:rsidR="00B35A52" w:rsidRPr="00AD1BF0" w:rsidRDefault="00B35A52" w:rsidP="00147400">
            <w:pPr>
              <w:spacing w:before="40" w:after="20" w:line="288" w:lineRule="auto"/>
              <w:jc w:val="both"/>
              <w:rPr>
                <w:i/>
                <w:iCs/>
                <w:sz w:val="26"/>
                <w:szCs w:val="26"/>
                <w:lang w:val="vi-VN"/>
              </w:rPr>
            </w:pPr>
            <w:r w:rsidRPr="00AD1BF0">
              <w:rPr>
                <w:i/>
                <w:iCs/>
                <w:sz w:val="26"/>
                <w:szCs w:val="26"/>
                <w:lang w:val="vi-VN"/>
              </w:rPr>
              <w:t>- Học sinh trả lời chưa đủ ý, diễn đạt chưa tốt được 0.25 điểm</w:t>
            </w:r>
          </w:p>
          <w:p w:rsidR="00B35A52" w:rsidRPr="00AD1BF0" w:rsidRDefault="00B35A52" w:rsidP="00147400">
            <w:pPr>
              <w:spacing w:before="40" w:after="20" w:line="288" w:lineRule="auto"/>
              <w:jc w:val="both"/>
              <w:rPr>
                <w:i/>
                <w:iCs/>
                <w:sz w:val="26"/>
                <w:szCs w:val="26"/>
                <w:lang w:val="vi-VN"/>
              </w:rPr>
            </w:pPr>
            <w:r w:rsidRPr="00AD1BF0">
              <w:rPr>
                <w:rFonts w:eastAsia="Calibri"/>
                <w:i/>
                <w:iCs/>
                <w:sz w:val="26"/>
                <w:szCs w:val="26"/>
                <w:lang w:val="vi-VN"/>
              </w:rPr>
              <w:t>- HS không trả lời được hoặc trả lời sai: 0 điểm</w:t>
            </w:r>
          </w:p>
        </w:tc>
        <w:tc>
          <w:tcPr>
            <w:tcW w:w="924" w:type="dxa"/>
          </w:tcPr>
          <w:p w:rsidR="00B35A52" w:rsidRPr="00AD1BF0" w:rsidRDefault="00B35A52" w:rsidP="00147400">
            <w:pPr>
              <w:rPr>
                <w:b/>
                <w:bCs/>
                <w:sz w:val="26"/>
                <w:szCs w:val="26"/>
                <w:lang w:val="vi-VN"/>
              </w:rPr>
            </w:pPr>
            <w:r w:rsidRPr="00AD1BF0">
              <w:rPr>
                <w:b/>
                <w:bCs/>
                <w:sz w:val="26"/>
                <w:szCs w:val="26"/>
                <w:lang w:val="vi-VN"/>
              </w:rPr>
              <w:t>1.0</w:t>
            </w:r>
          </w:p>
        </w:tc>
      </w:tr>
      <w:tr w:rsidR="00B35A52" w:rsidRPr="00AD1BF0" w:rsidTr="00147400">
        <w:trPr>
          <w:trHeight w:val="178"/>
        </w:trPr>
        <w:tc>
          <w:tcPr>
            <w:tcW w:w="1129" w:type="dxa"/>
            <w:vMerge/>
          </w:tcPr>
          <w:p w:rsidR="00B35A52" w:rsidRPr="00AD1BF0" w:rsidRDefault="00B35A52" w:rsidP="00147400">
            <w:pPr>
              <w:rPr>
                <w:b/>
                <w:bCs/>
                <w:sz w:val="26"/>
                <w:szCs w:val="26"/>
                <w:lang w:val="vi-VN"/>
              </w:rPr>
            </w:pPr>
          </w:p>
        </w:tc>
        <w:tc>
          <w:tcPr>
            <w:tcW w:w="7865" w:type="dxa"/>
          </w:tcPr>
          <w:p w:rsidR="00B35A52" w:rsidRPr="00AD1BF0" w:rsidRDefault="00B35A52" w:rsidP="00147400">
            <w:pPr>
              <w:rPr>
                <w:sz w:val="26"/>
                <w:szCs w:val="26"/>
                <w:lang w:val="vi-VN"/>
              </w:rPr>
            </w:pPr>
            <w:r w:rsidRPr="00AD1BF0">
              <w:rPr>
                <w:b/>
                <w:bCs/>
                <w:sz w:val="26"/>
                <w:szCs w:val="26"/>
                <w:lang w:val="vi-VN"/>
              </w:rPr>
              <w:t xml:space="preserve">Câu 5: HS trình bày suy nghĩ về thái độ sống cần có để không phí hoài tuổi xuân </w:t>
            </w:r>
          </w:p>
          <w:p w:rsidR="00B35A52" w:rsidRPr="00AD1BF0" w:rsidRDefault="00B35A52" w:rsidP="00147400">
            <w:pPr>
              <w:ind w:left="109" w:hanging="170"/>
              <w:rPr>
                <w:sz w:val="26"/>
                <w:szCs w:val="26"/>
                <w:lang w:val="vi-VN"/>
              </w:rPr>
            </w:pPr>
            <w:r w:rsidRPr="00AD1BF0">
              <w:rPr>
                <w:w w:val="99"/>
                <w:sz w:val="26"/>
                <w:szCs w:val="26"/>
                <w:lang w:val="vi"/>
              </w:rPr>
              <w:t>-</w:t>
            </w:r>
            <w:r w:rsidRPr="00AD1BF0">
              <w:rPr>
                <w:w w:val="99"/>
                <w:sz w:val="26"/>
                <w:szCs w:val="26"/>
                <w:lang w:val="vi"/>
              </w:rPr>
              <w:tab/>
            </w:r>
            <w:r w:rsidRPr="00AD1BF0">
              <w:rPr>
                <w:sz w:val="26"/>
                <w:szCs w:val="26"/>
                <w:lang w:val="vi-VN"/>
              </w:rPr>
              <w:t>Gợi ý:</w:t>
            </w:r>
          </w:p>
          <w:p w:rsidR="00B35A52" w:rsidRPr="00AD1BF0" w:rsidRDefault="00B35A52" w:rsidP="00147400">
            <w:pPr>
              <w:pStyle w:val="ListParagraph"/>
              <w:ind w:left="109"/>
              <w:rPr>
                <w:sz w:val="26"/>
                <w:szCs w:val="26"/>
                <w:lang w:val="vi-VN"/>
              </w:rPr>
            </w:pPr>
            <w:r w:rsidRPr="00AD1BF0">
              <w:rPr>
                <w:sz w:val="26"/>
                <w:szCs w:val="26"/>
                <w:lang w:val="vi-VN"/>
              </w:rPr>
              <w:t>+ Quý trọng , không lãng phí thời gian.</w:t>
            </w:r>
          </w:p>
          <w:p w:rsidR="00B35A52" w:rsidRPr="00AD1BF0" w:rsidRDefault="00B35A52" w:rsidP="00147400">
            <w:pPr>
              <w:pStyle w:val="ListParagraph"/>
              <w:ind w:left="109"/>
              <w:rPr>
                <w:sz w:val="26"/>
                <w:szCs w:val="26"/>
                <w:lang w:val="vi-VN"/>
              </w:rPr>
            </w:pPr>
            <w:r w:rsidRPr="00AD1BF0">
              <w:rPr>
                <w:sz w:val="26"/>
                <w:szCs w:val="26"/>
                <w:lang w:val="vi-VN"/>
              </w:rPr>
              <w:t>+ Trân trọng những gì mình đang có.</w:t>
            </w:r>
          </w:p>
          <w:p w:rsidR="00B35A52" w:rsidRPr="00AD1BF0" w:rsidRDefault="00B35A52" w:rsidP="00147400">
            <w:pPr>
              <w:pStyle w:val="ListParagraph"/>
              <w:ind w:left="109"/>
              <w:rPr>
                <w:sz w:val="26"/>
                <w:szCs w:val="26"/>
                <w:lang w:val="vi-VN"/>
              </w:rPr>
            </w:pPr>
            <w:r w:rsidRPr="00AD1BF0">
              <w:rPr>
                <w:sz w:val="26"/>
                <w:szCs w:val="26"/>
                <w:lang w:val="vi-VN"/>
              </w:rPr>
              <w:lastRenderedPageBreak/>
              <w:t>+ Sống hết mình với hiện tại, không hèn nhát, lười biếng, buông thả bản thân.</w:t>
            </w:r>
          </w:p>
          <w:p w:rsidR="00B35A52" w:rsidRPr="00AD1BF0" w:rsidRDefault="00B35A52" w:rsidP="00147400">
            <w:pPr>
              <w:pStyle w:val="ListParagraph"/>
              <w:ind w:left="109"/>
              <w:rPr>
                <w:sz w:val="26"/>
                <w:szCs w:val="26"/>
                <w:lang w:val="vi-VN"/>
              </w:rPr>
            </w:pPr>
            <w:r w:rsidRPr="00AD1BF0">
              <w:rPr>
                <w:sz w:val="26"/>
                <w:szCs w:val="26"/>
                <w:lang w:val="vi-VN"/>
              </w:rPr>
              <w:t>+ Sống tận hưởng, tận hiến…</w:t>
            </w:r>
          </w:p>
          <w:p w:rsidR="00B35A52" w:rsidRPr="00AD1BF0" w:rsidRDefault="00B35A52" w:rsidP="00147400">
            <w:pPr>
              <w:spacing w:before="40" w:after="20" w:line="288" w:lineRule="auto"/>
              <w:jc w:val="both"/>
              <w:rPr>
                <w:rFonts w:eastAsia="Calibri"/>
                <w:b/>
                <w:bCs/>
                <w:i/>
                <w:iCs/>
                <w:sz w:val="26"/>
                <w:szCs w:val="26"/>
                <w:lang w:val="vi-VN"/>
              </w:rPr>
            </w:pPr>
            <w:r w:rsidRPr="00AD1BF0">
              <w:rPr>
                <w:rFonts w:eastAsia="Calibri"/>
                <w:b/>
                <w:bCs/>
                <w:i/>
                <w:iCs/>
                <w:sz w:val="26"/>
                <w:szCs w:val="26"/>
                <w:lang w:val="vi-VN"/>
              </w:rPr>
              <w:t>Hướng dẫn chấm:</w:t>
            </w:r>
          </w:p>
          <w:p w:rsidR="00B35A52" w:rsidRPr="00AD1BF0" w:rsidRDefault="00B35A52" w:rsidP="00147400">
            <w:pPr>
              <w:ind w:left="109" w:hanging="170"/>
              <w:rPr>
                <w:i/>
                <w:iCs/>
                <w:sz w:val="26"/>
                <w:szCs w:val="26"/>
                <w:lang w:val="vi-VN"/>
              </w:rPr>
            </w:pPr>
            <w:r w:rsidRPr="00AD1BF0">
              <w:rPr>
                <w:iCs/>
                <w:w w:val="99"/>
                <w:sz w:val="26"/>
                <w:szCs w:val="26"/>
                <w:lang w:val="vi"/>
              </w:rPr>
              <w:t>-</w:t>
            </w:r>
            <w:r w:rsidRPr="00AD1BF0">
              <w:rPr>
                <w:iCs/>
                <w:w w:val="99"/>
                <w:sz w:val="26"/>
                <w:szCs w:val="26"/>
                <w:lang w:val="vi"/>
              </w:rPr>
              <w:tab/>
            </w:r>
            <w:r w:rsidRPr="00AD1BF0">
              <w:rPr>
                <w:i/>
                <w:iCs/>
                <w:sz w:val="26"/>
                <w:szCs w:val="26"/>
                <w:lang w:val="vi-VN"/>
              </w:rPr>
              <w:t>HS tự do trình bày quan điểm cá nhân chỉ cần thể hiện được sự sâu sắc trong suy nghĩ và rút ra bài học về vấn đề nghị luận thì GV linh hoạt cho điểm.</w:t>
            </w:r>
          </w:p>
          <w:p w:rsidR="00B35A52" w:rsidRPr="00AD1BF0" w:rsidRDefault="00B35A52" w:rsidP="00147400">
            <w:pPr>
              <w:pStyle w:val="ListParagraph"/>
              <w:ind w:left="109"/>
              <w:rPr>
                <w:sz w:val="26"/>
                <w:szCs w:val="26"/>
                <w:lang w:val="vi-VN"/>
              </w:rPr>
            </w:pPr>
          </w:p>
        </w:tc>
        <w:tc>
          <w:tcPr>
            <w:tcW w:w="924" w:type="dxa"/>
          </w:tcPr>
          <w:p w:rsidR="00B35A52" w:rsidRPr="00AD1BF0" w:rsidRDefault="00B35A52" w:rsidP="00147400">
            <w:pPr>
              <w:rPr>
                <w:b/>
                <w:bCs/>
                <w:sz w:val="26"/>
                <w:szCs w:val="26"/>
                <w:lang w:val="vi-VN"/>
              </w:rPr>
            </w:pPr>
            <w:r w:rsidRPr="00AD1BF0">
              <w:rPr>
                <w:b/>
                <w:bCs/>
                <w:sz w:val="26"/>
                <w:szCs w:val="26"/>
                <w:lang w:val="vi-VN"/>
              </w:rPr>
              <w:lastRenderedPageBreak/>
              <w:t>1.0</w:t>
            </w:r>
          </w:p>
        </w:tc>
      </w:tr>
      <w:tr w:rsidR="00B35A52" w:rsidRPr="00AD1BF0" w:rsidTr="00147400">
        <w:trPr>
          <w:gridAfter w:val="2"/>
          <w:wAfter w:w="8789" w:type="dxa"/>
          <w:trHeight w:val="483"/>
        </w:trPr>
        <w:tc>
          <w:tcPr>
            <w:tcW w:w="1129" w:type="dxa"/>
            <w:vMerge/>
          </w:tcPr>
          <w:p w:rsidR="00B35A52" w:rsidRPr="00AD1BF0" w:rsidRDefault="00B35A52" w:rsidP="00147400">
            <w:pPr>
              <w:rPr>
                <w:b/>
                <w:bCs/>
                <w:sz w:val="26"/>
                <w:szCs w:val="26"/>
                <w:lang w:val="vi-VN"/>
              </w:rPr>
            </w:pPr>
          </w:p>
        </w:tc>
      </w:tr>
      <w:tr w:rsidR="00B35A52" w:rsidRPr="00AD1BF0" w:rsidTr="00147400">
        <w:trPr>
          <w:trHeight w:val="107"/>
        </w:trPr>
        <w:tc>
          <w:tcPr>
            <w:tcW w:w="1129" w:type="dxa"/>
          </w:tcPr>
          <w:p w:rsidR="00B35A52" w:rsidRPr="00AD1BF0" w:rsidRDefault="00B35A52" w:rsidP="00147400">
            <w:pPr>
              <w:jc w:val="center"/>
              <w:rPr>
                <w:b/>
                <w:bCs/>
                <w:sz w:val="26"/>
                <w:szCs w:val="26"/>
                <w:lang w:val="vi-VN"/>
              </w:rPr>
            </w:pPr>
            <w:r w:rsidRPr="00AD1BF0">
              <w:rPr>
                <w:b/>
                <w:bCs/>
                <w:sz w:val="26"/>
                <w:szCs w:val="26"/>
                <w:lang w:val="vi-VN"/>
              </w:rPr>
              <w:t>PHẦN II: VIẾT</w:t>
            </w:r>
          </w:p>
        </w:tc>
        <w:tc>
          <w:tcPr>
            <w:tcW w:w="7865" w:type="dxa"/>
          </w:tcPr>
          <w:p w:rsidR="00B35A52" w:rsidRPr="00AD1BF0" w:rsidRDefault="00B35A52" w:rsidP="00147400">
            <w:pPr>
              <w:jc w:val="both"/>
              <w:rPr>
                <w:rFonts w:eastAsia="SimSun"/>
                <w:b/>
                <w:bCs/>
                <w:color w:val="000000"/>
                <w:sz w:val="26"/>
                <w:szCs w:val="26"/>
                <w:shd w:val="clear" w:color="auto" w:fill="FFFFFF"/>
                <w:lang w:val="vi-VN" w:eastAsia="zh-CN"/>
              </w:rPr>
            </w:pPr>
            <w:r w:rsidRPr="00AD1BF0">
              <w:rPr>
                <w:rFonts w:eastAsia="SimSun"/>
                <w:b/>
                <w:bCs/>
                <w:color w:val="000000"/>
                <w:sz w:val="26"/>
                <w:szCs w:val="26"/>
                <w:shd w:val="clear" w:color="auto" w:fill="FFFFFF"/>
                <w:lang w:val="vi-VN" w:eastAsia="zh-CN"/>
              </w:rPr>
              <w:t>Câu 1 (2,0 điểm)</w:t>
            </w:r>
          </w:p>
          <w:p w:rsidR="00B35A52" w:rsidRPr="00AD1BF0" w:rsidRDefault="00B35A52" w:rsidP="00147400">
            <w:pPr>
              <w:jc w:val="both"/>
              <w:rPr>
                <w:rFonts w:eastAsia="Calibri"/>
                <w:sz w:val="26"/>
                <w:szCs w:val="26"/>
                <w:lang w:val="vi-VN"/>
              </w:rPr>
            </w:pPr>
            <w:r w:rsidRPr="00AD1BF0">
              <w:rPr>
                <w:rFonts w:eastAsia="Calibri"/>
                <w:sz w:val="26"/>
                <w:szCs w:val="26"/>
                <w:lang w:val="vi-VN"/>
              </w:rPr>
              <w:t xml:space="preserve">Viết đoạn văn nghị luận (khoảng 200 chữ) đánh giá nét đặc sắc về hình thức của bài </w:t>
            </w:r>
            <w:r w:rsidRPr="00AD1BF0">
              <w:rPr>
                <w:rFonts w:eastAsia="Calibri"/>
                <w:i/>
                <w:iCs/>
                <w:sz w:val="26"/>
                <w:szCs w:val="26"/>
                <w:lang w:val="vi-VN"/>
              </w:rPr>
              <w:t>“Thơ lá”</w:t>
            </w:r>
            <w:r w:rsidRPr="00AD1BF0">
              <w:rPr>
                <w:rFonts w:eastAsia="Calibri"/>
                <w:sz w:val="26"/>
                <w:szCs w:val="26"/>
                <w:lang w:val="vi-VN"/>
              </w:rPr>
              <w:t xml:space="preserve"> (Vi Thuỳ Linh)</w:t>
            </w:r>
          </w:p>
          <w:p w:rsidR="00B35A52" w:rsidRPr="00AD1BF0" w:rsidRDefault="00B35A52" w:rsidP="00147400">
            <w:pPr>
              <w:spacing w:before="40" w:after="20" w:line="300" w:lineRule="auto"/>
              <w:jc w:val="both"/>
              <w:rPr>
                <w:rFonts w:eastAsia="Calibri"/>
                <w:b/>
                <w:bCs/>
                <w:i/>
                <w:iCs/>
                <w:sz w:val="26"/>
                <w:szCs w:val="26"/>
                <w:lang w:val="vi-VN"/>
              </w:rPr>
            </w:pPr>
            <w:r w:rsidRPr="00AD1BF0">
              <w:rPr>
                <w:rFonts w:eastAsia="Calibri"/>
                <w:b/>
                <w:bCs/>
                <w:i/>
                <w:iCs/>
                <w:sz w:val="26"/>
                <w:szCs w:val="26"/>
                <w:lang w:val="vi-VN"/>
              </w:rPr>
              <w:t>a. Đảm bảo yêu cầu về hình thức đoạn văn</w:t>
            </w:r>
          </w:p>
          <w:p w:rsidR="00B35A52" w:rsidRPr="00AD1BF0" w:rsidRDefault="00B35A52" w:rsidP="00147400">
            <w:pPr>
              <w:rPr>
                <w:rFonts w:eastAsia="Calibri"/>
                <w:sz w:val="26"/>
                <w:szCs w:val="26"/>
                <w:lang w:val="vi-VN"/>
              </w:rPr>
            </w:pPr>
            <w:r w:rsidRPr="00AD1BF0">
              <w:rPr>
                <w:rFonts w:eastAsia="Calibri"/>
                <w:sz w:val="26"/>
                <w:szCs w:val="26"/>
                <w:lang w:val="vi-VN"/>
              </w:rPr>
              <w:t>Học sinh có thể trình bày đoạn văn theo cách diễn dịch, quy nạp, tổng – phân – hợp, móc xích hoặc song hành.</w:t>
            </w:r>
          </w:p>
          <w:p w:rsidR="00B35A52" w:rsidRPr="00AD1BF0" w:rsidRDefault="00B35A52" w:rsidP="00147400">
            <w:pPr>
              <w:rPr>
                <w:rFonts w:eastAsia="Calibri"/>
                <w:sz w:val="26"/>
                <w:szCs w:val="26"/>
                <w:lang w:val="vi-VN"/>
              </w:rPr>
            </w:pPr>
            <w:r w:rsidRPr="00AD1BF0">
              <w:rPr>
                <w:rFonts w:eastAsia="Calibri"/>
                <w:b/>
                <w:bCs/>
                <w:i/>
                <w:iCs/>
                <w:sz w:val="26"/>
                <w:szCs w:val="26"/>
                <w:lang w:val="vi-VN"/>
              </w:rPr>
              <w:t>Hướng dẫn chấm</w:t>
            </w:r>
            <w:r w:rsidRPr="00AD1BF0">
              <w:rPr>
                <w:rFonts w:eastAsia="Calibri"/>
                <w:sz w:val="26"/>
                <w:szCs w:val="26"/>
                <w:lang w:val="vi-VN"/>
              </w:rPr>
              <w:t>:</w:t>
            </w:r>
          </w:p>
          <w:p w:rsidR="00B35A52" w:rsidRPr="00AD1BF0" w:rsidRDefault="00B35A52" w:rsidP="00147400">
            <w:pPr>
              <w:rPr>
                <w:rFonts w:eastAsia="Calibri"/>
                <w:i/>
                <w:iCs/>
                <w:sz w:val="26"/>
                <w:szCs w:val="26"/>
                <w:lang w:val="vi-VN"/>
              </w:rPr>
            </w:pPr>
            <w:r w:rsidRPr="00AD1BF0">
              <w:rPr>
                <w:rFonts w:eastAsia="Calibri"/>
                <w:i/>
                <w:iCs/>
                <w:sz w:val="26"/>
                <w:szCs w:val="26"/>
                <w:lang w:val="vi-VN"/>
              </w:rPr>
              <w:t>Học sinh đáp ứng yêu cầu về mặt hình thức đoạn văn: 0,25 điểm</w:t>
            </w:r>
          </w:p>
          <w:p w:rsidR="00B35A52" w:rsidRPr="00AD1BF0" w:rsidRDefault="00B35A52" w:rsidP="00147400">
            <w:pPr>
              <w:spacing w:before="40" w:after="20" w:line="300" w:lineRule="auto"/>
              <w:jc w:val="both"/>
              <w:rPr>
                <w:rFonts w:eastAsia="Calibri"/>
                <w:b/>
                <w:bCs/>
                <w:i/>
                <w:iCs/>
                <w:sz w:val="26"/>
                <w:szCs w:val="26"/>
                <w:lang w:val="vi-VN"/>
              </w:rPr>
            </w:pPr>
            <w:r w:rsidRPr="00AD1BF0">
              <w:rPr>
                <w:rFonts w:eastAsia="Calibri"/>
                <w:b/>
                <w:bCs/>
                <w:i/>
                <w:iCs/>
                <w:sz w:val="26"/>
                <w:szCs w:val="26"/>
                <w:lang w:val="vi-VN"/>
              </w:rPr>
              <w:t>b. Xác định đúng vấn đề cần nghị luận</w:t>
            </w:r>
            <w:r w:rsidRPr="00AD1BF0">
              <w:rPr>
                <w:rFonts w:eastAsia="SimSun"/>
                <w:color w:val="000000"/>
                <w:sz w:val="26"/>
                <w:szCs w:val="26"/>
                <w:shd w:val="clear" w:color="auto" w:fill="FFFFFF"/>
                <w:lang w:val="vi-VN" w:eastAsia="zh-CN"/>
              </w:rPr>
              <w:t xml:space="preserve"> đánh giá nét đặc sắc về hình thức của bài </w:t>
            </w:r>
            <w:r w:rsidRPr="00AD1BF0">
              <w:rPr>
                <w:rFonts w:eastAsia="SimSun"/>
                <w:i/>
                <w:iCs/>
                <w:color w:val="000000"/>
                <w:sz w:val="26"/>
                <w:szCs w:val="26"/>
                <w:shd w:val="clear" w:color="auto" w:fill="FFFFFF"/>
                <w:lang w:val="vi-VN" w:eastAsia="zh-CN"/>
              </w:rPr>
              <w:t>Thơ lá</w:t>
            </w:r>
            <w:r w:rsidRPr="00AD1BF0">
              <w:rPr>
                <w:rFonts w:eastAsia="SimSun"/>
                <w:color w:val="000000"/>
                <w:sz w:val="26"/>
                <w:szCs w:val="26"/>
                <w:shd w:val="clear" w:color="auto" w:fill="FFFFFF"/>
                <w:lang w:val="vi-VN" w:eastAsia="zh-CN"/>
              </w:rPr>
              <w:t xml:space="preserve"> (Vi Thuỳ Linh)</w:t>
            </w:r>
          </w:p>
          <w:p w:rsidR="00B35A52" w:rsidRPr="00AD1BF0" w:rsidRDefault="00B35A52" w:rsidP="00147400">
            <w:pPr>
              <w:rPr>
                <w:i/>
                <w:iCs/>
                <w:sz w:val="26"/>
                <w:lang w:val="vi-VN"/>
              </w:rPr>
            </w:pPr>
            <w:r w:rsidRPr="00AD1BF0">
              <w:rPr>
                <w:i/>
                <w:iCs/>
                <w:sz w:val="26"/>
                <w:lang w:val="vi-VN"/>
              </w:rPr>
              <w:t>- Học sinh xác định đúng vấn đề cần nghị luận: 0,25 điểm</w:t>
            </w:r>
          </w:p>
          <w:p w:rsidR="00B35A52" w:rsidRPr="00AD1BF0" w:rsidRDefault="00B35A52" w:rsidP="00147400">
            <w:pPr>
              <w:spacing w:before="40" w:after="20" w:line="288" w:lineRule="auto"/>
              <w:jc w:val="both"/>
              <w:rPr>
                <w:rFonts w:eastAsia="Calibri"/>
                <w:b/>
                <w:bCs/>
                <w:i/>
                <w:iCs/>
                <w:sz w:val="26"/>
                <w:szCs w:val="26"/>
                <w:lang w:val="vi-VN"/>
              </w:rPr>
            </w:pPr>
            <w:r w:rsidRPr="00AD1BF0">
              <w:rPr>
                <w:rFonts w:eastAsia="Calibri"/>
                <w:b/>
                <w:bCs/>
                <w:i/>
                <w:iCs/>
                <w:sz w:val="26"/>
                <w:szCs w:val="26"/>
                <w:lang w:val="vi-VN"/>
              </w:rPr>
              <w:t xml:space="preserve">c. Triển khai vấn đề nghị luận </w:t>
            </w:r>
          </w:p>
          <w:p w:rsidR="00B35A52" w:rsidRPr="00AD1BF0" w:rsidRDefault="00B35A52" w:rsidP="00147400">
            <w:pPr>
              <w:ind w:firstLine="90"/>
              <w:jc w:val="both"/>
              <w:rPr>
                <w:spacing w:val="2"/>
                <w:sz w:val="26"/>
                <w:szCs w:val="26"/>
                <w:lang w:val="vi-VN"/>
              </w:rPr>
            </w:pPr>
            <w:r w:rsidRPr="00AD1BF0">
              <w:rPr>
                <w:rFonts w:eastAsia="Arial"/>
                <w:noProof/>
                <w:sz w:val="26"/>
                <w:szCs w:val="26"/>
                <w:lang w:val="vi-VN"/>
              </w:rPr>
              <w:t xml:space="preserve">      </w:t>
            </w:r>
            <w:r w:rsidRPr="00AD1BF0">
              <w:rPr>
                <w:spacing w:val="2"/>
                <w:sz w:val="26"/>
                <w:szCs w:val="26"/>
                <w:lang w:val="vi-VN"/>
              </w:rPr>
              <w:t>Lựa chọn các thao tác lập luận phù hợp, kết hợp chặt chẽ lí lẽ và dẫn chứng trên cơ sở đảm bảo những nội dung sau:</w:t>
            </w:r>
          </w:p>
          <w:p w:rsidR="00B35A52" w:rsidRPr="00AD1BF0" w:rsidRDefault="00B35A52" w:rsidP="00147400">
            <w:pPr>
              <w:ind w:left="109" w:hanging="170"/>
              <w:jc w:val="both"/>
              <w:rPr>
                <w:rFonts w:eastAsia="Arial"/>
                <w:noProof/>
                <w:sz w:val="26"/>
                <w:szCs w:val="26"/>
                <w:lang w:val="vi-VN"/>
              </w:rPr>
            </w:pPr>
            <w:r w:rsidRPr="00AD1BF0">
              <w:rPr>
                <w:noProof/>
                <w:w w:val="99"/>
                <w:sz w:val="26"/>
                <w:szCs w:val="26"/>
                <w:lang w:val="vi"/>
              </w:rPr>
              <w:t>-</w:t>
            </w:r>
            <w:r w:rsidRPr="00AD1BF0">
              <w:rPr>
                <w:noProof/>
                <w:w w:val="99"/>
                <w:sz w:val="26"/>
                <w:szCs w:val="26"/>
                <w:lang w:val="vi"/>
              </w:rPr>
              <w:tab/>
            </w:r>
            <w:r w:rsidRPr="00AD1BF0">
              <w:rPr>
                <w:rFonts w:eastAsia="Arial"/>
                <w:noProof/>
                <w:sz w:val="26"/>
                <w:szCs w:val="26"/>
                <w:lang w:val="vi-VN"/>
              </w:rPr>
              <w:t>Bài thơ viết theo thể thơ tự do, các dòng dài ngắn bất định, diễn tả những cung bậc cảm xúc phức tạp, không thuần nhất.</w:t>
            </w:r>
          </w:p>
          <w:p w:rsidR="00B35A52" w:rsidRPr="00AD1BF0" w:rsidRDefault="00B35A52" w:rsidP="00147400">
            <w:pPr>
              <w:ind w:left="109" w:hanging="170"/>
              <w:jc w:val="both"/>
              <w:rPr>
                <w:rFonts w:eastAsia="Arial"/>
                <w:noProof/>
                <w:sz w:val="26"/>
                <w:szCs w:val="26"/>
                <w:lang w:val="vi-VN"/>
              </w:rPr>
            </w:pPr>
            <w:r w:rsidRPr="00AD1BF0">
              <w:rPr>
                <w:noProof/>
                <w:w w:val="99"/>
                <w:sz w:val="26"/>
                <w:szCs w:val="26"/>
                <w:lang w:val="vi"/>
              </w:rPr>
              <w:t>-</w:t>
            </w:r>
            <w:r w:rsidRPr="00AD1BF0">
              <w:rPr>
                <w:noProof/>
                <w:w w:val="99"/>
                <w:sz w:val="26"/>
                <w:szCs w:val="26"/>
                <w:lang w:val="vi"/>
              </w:rPr>
              <w:tab/>
            </w:r>
            <w:r w:rsidRPr="00AD1BF0">
              <w:rPr>
                <w:rFonts w:eastAsia="Arial"/>
                <w:noProof/>
                <w:sz w:val="26"/>
                <w:szCs w:val="26"/>
                <w:lang w:val="vi-VN"/>
              </w:rPr>
              <w:t>Sử dụng nhiều dấu chấm lửng thể hiện những suy tư trăn trở.</w:t>
            </w:r>
          </w:p>
          <w:p w:rsidR="00B35A52" w:rsidRPr="00AD1BF0" w:rsidRDefault="00B35A52" w:rsidP="00147400">
            <w:pPr>
              <w:ind w:left="109" w:hanging="170"/>
              <w:jc w:val="both"/>
              <w:rPr>
                <w:rFonts w:eastAsia="Arial"/>
                <w:noProof/>
                <w:sz w:val="26"/>
                <w:szCs w:val="26"/>
                <w:lang w:val="vi-VN"/>
              </w:rPr>
            </w:pPr>
            <w:r w:rsidRPr="00AD1BF0">
              <w:rPr>
                <w:noProof/>
                <w:w w:val="99"/>
                <w:sz w:val="26"/>
                <w:szCs w:val="26"/>
                <w:lang w:val="vi"/>
              </w:rPr>
              <w:t>-</w:t>
            </w:r>
            <w:r w:rsidRPr="00AD1BF0">
              <w:rPr>
                <w:noProof/>
                <w:w w:val="99"/>
                <w:sz w:val="26"/>
                <w:szCs w:val="26"/>
                <w:lang w:val="vi"/>
              </w:rPr>
              <w:tab/>
            </w:r>
            <w:r w:rsidRPr="00AD1BF0">
              <w:rPr>
                <w:rFonts w:eastAsia="Arial"/>
                <w:noProof/>
                <w:sz w:val="26"/>
                <w:szCs w:val="26"/>
                <w:lang w:val="vi-VN"/>
              </w:rPr>
              <w:t xml:space="preserve">Sử dụng dấu gạch nối trong câu thơ </w:t>
            </w:r>
            <w:r w:rsidRPr="00AD1BF0">
              <w:rPr>
                <w:rFonts w:eastAsia="Arial"/>
                <w:i/>
                <w:iCs/>
                <w:noProof/>
                <w:sz w:val="26"/>
                <w:szCs w:val="26"/>
                <w:lang w:val="vi-VN"/>
              </w:rPr>
              <w:t>“thấy – màu – lá – khô”</w:t>
            </w:r>
            <w:r w:rsidRPr="00AD1BF0">
              <w:rPr>
                <w:rFonts w:eastAsia="Arial"/>
                <w:noProof/>
                <w:sz w:val="26"/>
                <w:szCs w:val="26"/>
                <w:lang w:val="vi-VN"/>
              </w:rPr>
              <w:t xml:space="preserve"> vừa tạo nên hiệu ứng ngắt quảng khiến người đọc phải chậm rãi nghiền ngẫm khi đọc vừa tạo nên một khối liên kết không thể tách rời của hình ảnh, nhằm nhấn mạnh sự  phai tàn của con người khi tuổi xuân qua đi. Cho dù nó được phản chiếu dướng ánh nắng rực rỡ thế nào chăng nữa .</w:t>
            </w:r>
          </w:p>
          <w:p w:rsidR="00B35A52" w:rsidRPr="00AD1BF0" w:rsidRDefault="00B35A52" w:rsidP="00147400">
            <w:pPr>
              <w:ind w:left="109" w:hanging="170"/>
              <w:jc w:val="both"/>
              <w:rPr>
                <w:rFonts w:eastAsia="Arial"/>
                <w:noProof/>
                <w:sz w:val="26"/>
                <w:szCs w:val="26"/>
                <w:lang w:val="vi-VN"/>
              </w:rPr>
            </w:pPr>
            <w:r w:rsidRPr="00AD1BF0">
              <w:rPr>
                <w:noProof/>
                <w:w w:val="99"/>
                <w:sz w:val="26"/>
                <w:szCs w:val="26"/>
                <w:lang w:val="vi"/>
              </w:rPr>
              <w:t>-</w:t>
            </w:r>
            <w:r w:rsidRPr="00AD1BF0">
              <w:rPr>
                <w:noProof/>
                <w:w w:val="99"/>
                <w:sz w:val="26"/>
                <w:szCs w:val="26"/>
                <w:lang w:val="vi"/>
              </w:rPr>
              <w:tab/>
            </w:r>
            <w:r w:rsidRPr="00AD1BF0">
              <w:rPr>
                <w:rFonts w:eastAsia="Arial"/>
                <w:noProof/>
                <w:sz w:val="26"/>
                <w:szCs w:val="26"/>
                <w:lang w:val="vi-VN"/>
              </w:rPr>
              <w:t xml:space="preserve">Hình thức đặc biệt của câu cuối tạo ấn tượng thị giác về sự tan biến vào hư vô của kiếp người cũng như của chiếc lá. </w:t>
            </w:r>
          </w:p>
          <w:p w:rsidR="00B35A52" w:rsidRPr="00AD1BF0" w:rsidRDefault="00B35A52" w:rsidP="00147400">
            <w:pPr>
              <w:spacing w:before="40" w:after="20" w:line="288" w:lineRule="auto"/>
              <w:jc w:val="both"/>
              <w:rPr>
                <w:rFonts w:eastAsia="Calibri"/>
                <w:b/>
                <w:bCs/>
                <w:i/>
                <w:iCs/>
                <w:sz w:val="26"/>
                <w:szCs w:val="26"/>
                <w:lang w:val="vi-VN"/>
              </w:rPr>
            </w:pPr>
            <w:r w:rsidRPr="00AD1BF0">
              <w:rPr>
                <w:rFonts w:eastAsia="Calibri"/>
                <w:b/>
                <w:bCs/>
                <w:i/>
                <w:iCs/>
                <w:sz w:val="26"/>
                <w:szCs w:val="26"/>
                <w:lang w:val="vi-VN"/>
              </w:rPr>
              <w:t>Hướng dẫn chấm:</w:t>
            </w:r>
          </w:p>
          <w:p w:rsidR="00B35A52" w:rsidRPr="00AD1BF0" w:rsidRDefault="00B35A52" w:rsidP="00147400">
            <w:pPr>
              <w:jc w:val="both"/>
              <w:rPr>
                <w:i/>
                <w:sz w:val="26"/>
                <w:szCs w:val="26"/>
                <w:lang w:val="vi-VN" w:eastAsia="zh-CN"/>
              </w:rPr>
            </w:pPr>
            <w:r w:rsidRPr="00AD1BF0">
              <w:rPr>
                <w:i/>
                <w:sz w:val="26"/>
                <w:szCs w:val="26"/>
                <w:lang w:val="vi-VN" w:eastAsia="zh-CN"/>
              </w:rPr>
              <w:t>- Phân tích đầy đủ, sâu sắc: 1,25 điểm.</w:t>
            </w:r>
          </w:p>
          <w:p w:rsidR="00B35A52" w:rsidRPr="00AD1BF0" w:rsidRDefault="00B35A52" w:rsidP="00147400">
            <w:pPr>
              <w:jc w:val="both"/>
              <w:rPr>
                <w:i/>
                <w:sz w:val="26"/>
                <w:szCs w:val="26"/>
                <w:lang w:val="vi-VN" w:eastAsia="zh-CN"/>
              </w:rPr>
            </w:pPr>
            <w:r w:rsidRPr="00AD1BF0">
              <w:rPr>
                <w:i/>
                <w:sz w:val="26"/>
                <w:szCs w:val="26"/>
                <w:lang w:val="vi-VN" w:eastAsia="zh-CN"/>
              </w:rPr>
              <w:t>- Phân tích chưa đầy đủ hoặc chưa sâu: 0,75 điểm – 1,0 điểm.</w:t>
            </w:r>
          </w:p>
          <w:p w:rsidR="00B35A52" w:rsidRPr="00AD1BF0" w:rsidRDefault="00B35A52" w:rsidP="00147400">
            <w:pPr>
              <w:jc w:val="both"/>
              <w:rPr>
                <w:i/>
                <w:sz w:val="26"/>
                <w:szCs w:val="26"/>
                <w:lang w:eastAsia="zh-CN"/>
              </w:rPr>
            </w:pPr>
            <w:r w:rsidRPr="00AD1BF0">
              <w:rPr>
                <w:i/>
                <w:sz w:val="26"/>
                <w:szCs w:val="26"/>
                <w:lang w:eastAsia="zh-CN"/>
              </w:rPr>
              <w:t>- Phân tích chung chung, sơ sài: 0,25 điểm –</w:t>
            </w:r>
            <w:r w:rsidRPr="00AD1BF0">
              <w:rPr>
                <w:i/>
                <w:sz w:val="26"/>
                <w:szCs w:val="26"/>
                <w:lang w:val="vi-VN" w:eastAsia="zh-CN"/>
              </w:rPr>
              <w:t xml:space="preserve"> 0,5</w:t>
            </w:r>
            <w:r w:rsidRPr="00AD1BF0">
              <w:rPr>
                <w:i/>
                <w:sz w:val="26"/>
                <w:szCs w:val="26"/>
                <w:lang w:eastAsia="zh-CN"/>
              </w:rPr>
              <w:t xml:space="preserve"> điểm. </w:t>
            </w:r>
            <w:r w:rsidRPr="00AD1BF0">
              <w:rPr>
                <w:b/>
                <w:sz w:val="26"/>
                <w:szCs w:val="26"/>
                <w:lang w:eastAsia="zh-CN"/>
              </w:rPr>
              <w:t xml:space="preserve">      </w:t>
            </w:r>
          </w:p>
          <w:p w:rsidR="00B35A52" w:rsidRPr="00AD1BF0" w:rsidRDefault="00B35A52" w:rsidP="00147400">
            <w:pPr>
              <w:spacing w:before="40" w:after="20" w:line="300" w:lineRule="auto"/>
              <w:rPr>
                <w:rFonts w:eastAsia="Calibri"/>
                <w:b/>
                <w:bCs/>
                <w:i/>
                <w:iCs/>
                <w:sz w:val="26"/>
                <w:szCs w:val="26"/>
                <w:lang w:val="vi-VN"/>
              </w:rPr>
            </w:pPr>
            <w:r w:rsidRPr="00AD1BF0">
              <w:rPr>
                <w:rFonts w:eastAsia="Calibri"/>
                <w:b/>
                <w:bCs/>
                <w:i/>
                <w:iCs/>
                <w:sz w:val="26"/>
                <w:szCs w:val="26"/>
                <w:lang w:val="vi-VN"/>
              </w:rPr>
              <w:t>d. Chính tả, ngữ pháp</w:t>
            </w:r>
          </w:p>
          <w:p w:rsidR="00B35A52" w:rsidRPr="00AD1BF0" w:rsidRDefault="00B35A52" w:rsidP="00147400">
            <w:pPr>
              <w:spacing w:before="40" w:after="20" w:line="300" w:lineRule="auto"/>
              <w:rPr>
                <w:rFonts w:eastAsia="Calibri"/>
                <w:sz w:val="26"/>
                <w:szCs w:val="26"/>
                <w:lang w:val="vi-VN"/>
              </w:rPr>
            </w:pPr>
            <w:r w:rsidRPr="00AD1BF0">
              <w:rPr>
                <w:rFonts w:eastAsia="Calibri"/>
                <w:sz w:val="26"/>
                <w:szCs w:val="26"/>
                <w:lang w:val="vi-VN"/>
              </w:rPr>
              <w:t>Đảm bảo chuẩn chính tả, ngữ pháp tiếng Việt</w:t>
            </w:r>
          </w:p>
          <w:p w:rsidR="00B35A52" w:rsidRPr="00AD1BF0" w:rsidRDefault="00B35A52" w:rsidP="00147400">
            <w:pPr>
              <w:rPr>
                <w:rFonts w:eastAsia="Calibri"/>
                <w:i/>
                <w:iCs/>
                <w:sz w:val="26"/>
                <w:szCs w:val="26"/>
                <w:lang w:val="vi-VN"/>
              </w:rPr>
            </w:pPr>
            <w:r w:rsidRPr="00AD1BF0">
              <w:rPr>
                <w:rFonts w:eastAsia="Calibri"/>
                <w:b/>
                <w:i/>
                <w:iCs/>
                <w:sz w:val="26"/>
                <w:szCs w:val="26"/>
                <w:lang w:val="vi-VN"/>
              </w:rPr>
              <w:t>Hướng dẫn chấm:</w:t>
            </w:r>
            <w:r w:rsidRPr="00AD1BF0">
              <w:rPr>
                <w:rFonts w:eastAsia="Calibri"/>
                <w:i/>
                <w:iCs/>
                <w:sz w:val="26"/>
                <w:szCs w:val="26"/>
                <w:lang w:val="vi-VN"/>
              </w:rPr>
              <w:t xml:space="preserve"> Không cho điểm nếu bài làm mắc quá nhiều lỗi chính tả, ngữ pháp</w:t>
            </w:r>
          </w:p>
          <w:p w:rsidR="00B35A52" w:rsidRPr="00AD1BF0" w:rsidRDefault="00B35A52" w:rsidP="00147400">
            <w:pPr>
              <w:spacing w:before="40" w:after="20" w:line="300" w:lineRule="auto"/>
              <w:jc w:val="both"/>
              <w:rPr>
                <w:rFonts w:eastAsia="Calibri"/>
                <w:b/>
                <w:bCs/>
                <w:i/>
                <w:iCs/>
                <w:sz w:val="26"/>
                <w:szCs w:val="26"/>
                <w:lang w:val="vi-VN"/>
              </w:rPr>
            </w:pPr>
            <w:r w:rsidRPr="00AD1BF0">
              <w:rPr>
                <w:rFonts w:eastAsia="Calibri"/>
                <w:b/>
                <w:bCs/>
                <w:i/>
                <w:iCs/>
                <w:sz w:val="26"/>
                <w:szCs w:val="26"/>
                <w:lang w:val="vi-VN"/>
              </w:rPr>
              <w:t>e. Sáng tạo</w:t>
            </w:r>
          </w:p>
          <w:p w:rsidR="00B35A52" w:rsidRPr="00AD1BF0" w:rsidRDefault="00B35A52" w:rsidP="00147400">
            <w:pPr>
              <w:spacing w:before="40" w:after="20" w:line="300" w:lineRule="auto"/>
              <w:jc w:val="both"/>
              <w:rPr>
                <w:rFonts w:eastAsia="Calibri"/>
                <w:sz w:val="26"/>
                <w:szCs w:val="26"/>
                <w:lang w:val="vi-VN"/>
              </w:rPr>
            </w:pPr>
            <w:r w:rsidRPr="00AD1BF0">
              <w:rPr>
                <w:rFonts w:eastAsia="Calibri"/>
                <w:sz w:val="26"/>
                <w:szCs w:val="26"/>
                <w:lang w:val="vi-VN"/>
              </w:rPr>
              <w:lastRenderedPageBreak/>
              <w:t>Thể hiện suy nghĩ sâu sắc về vấn đề nghị luận; có cách diễn đạt mới mẻ. (0.25</w:t>
            </w:r>
            <w:r w:rsidRPr="00AD1BF0">
              <w:rPr>
                <w:rFonts w:eastAsia="Calibri"/>
                <w:sz w:val="26"/>
                <w:szCs w:val="26"/>
              </w:rPr>
              <w:t xml:space="preserve"> điểm</w:t>
            </w:r>
            <w:r w:rsidRPr="00AD1BF0">
              <w:rPr>
                <w:rFonts w:eastAsia="Calibri"/>
                <w:sz w:val="26"/>
                <w:szCs w:val="26"/>
                <w:lang w:val="vi-VN"/>
              </w:rPr>
              <w:t>)</w:t>
            </w:r>
          </w:p>
        </w:tc>
        <w:tc>
          <w:tcPr>
            <w:tcW w:w="924" w:type="dxa"/>
          </w:tcPr>
          <w:p w:rsidR="00B35A52" w:rsidRPr="00AD1BF0" w:rsidRDefault="00B35A52" w:rsidP="00147400">
            <w:pPr>
              <w:rPr>
                <w:b/>
                <w:bCs/>
                <w:sz w:val="26"/>
                <w:szCs w:val="26"/>
                <w:lang w:val="vi-VN"/>
              </w:rPr>
            </w:pPr>
            <w:r w:rsidRPr="00AD1BF0">
              <w:rPr>
                <w:b/>
                <w:bCs/>
                <w:sz w:val="26"/>
                <w:szCs w:val="26"/>
                <w:lang w:val="vi-VN"/>
              </w:rPr>
              <w:lastRenderedPageBreak/>
              <w:t>2.0</w:t>
            </w:r>
          </w:p>
        </w:tc>
      </w:tr>
      <w:tr w:rsidR="00B35A52" w:rsidRPr="00AD1BF0" w:rsidTr="00147400">
        <w:trPr>
          <w:trHeight w:val="736"/>
        </w:trPr>
        <w:tc>
          <w:tcPr>
            <w:tcW w:w="1129" w:type="dxa"/>
            <w:vMerge w:val="restart"/>
          </w:tcPr>
          <w:p w:rsidR="00B35A52" w:rsidRPr="00AD1BF0" w:rsidRDefault="00B35A52" w:rsidP="00147400">
            <w:pPr>
              <w:rPr>
                <w:b/>
                <w:bCs/>
                <w:sz w:val="26"/>
                <w:szCs w:val="26"/>
                <w:lang w:val="vi-VN"/>
              </w:rPr>
            </w:pPr>
          </w:p>
        </w:tc>
        <w:tc>
          <w:tcPr>
            <w:tcW w:w="7865" w:type="dxa"/>
          </w:tcPr>
          <w:p w:rsidR="00B35A52" w:rsidRPr="00AD1BF0" w:rsidRDefault="00B35A52" w:rsidP="00147400">
            <w:pPr>
              <w:rPr>
                <w:sz w:val="26"/>
                <w:szCs w:val="26"/>
                <w:lang w:val="vi-VN"/>
              </w:rPr>
            </w:pPr>
            <w:r w:rsidRPr="00AD1BF0">
              <w:rPr>
                <w:rFonts w:eastAsia="SimSun"/>
                <w:b/>
                <w:bCs/>
                <w:color w:val="000000"/>
                <w:sz w:val="26"/>
                <w:szCs w:val="26"/>
                <w:shd w:val="clear" w:color="auto" w:fill="FFFFFF"/>
                <w:lang w:val="vi-VN" w:eastAsia="zh-CN"/>
              </w:rPr>
              <w:t xml:space="preserve">Câu 2: </w:t>
            </w:r>
            <w:r w:rsidRPr="00AD1BF0">
              <w:rPr>
                <w:rFonts w:eastAsia="SimSun"/>
                <w:color w:val="000000"/>
                <w:sz w:val="26"/>
                <w:szCs w:val="26"/>
                <w:shd w:val="clear" w:color="auto" w:fill="FFFFFF"/>
                <w:lang w:val="vi-VN" w:eastAsia="zh-CN"/>
              </w:rPr>
              <w:t xml:space="preserve">Viết một bài văn nghị luận (khoảng 600 chữ) bàn luận về vấn đề </w:t>
            </w:r>
            <w:r w:rsidRPr="00AD1BF0">
              <w:rPr>
                <w:b/>
                <w:bCs/>
                <w:i/>
                <w:iCs/>
                <w:sz w:val="26"/>
                <w:szCs w:val="26"/>
                <w:lang w:val="vi-VN"/>
              </w:rPr>
              <w:t>sự cần thiết của việc nắm bắt cơ hội đối với tuổi trẻ trong thời đại 4.0.</w:t>
            </w:r>
          </w:p>
        </w:tc>
        <w:tc>
          <w:tcPr>
            <w:tcW w:w="924" w:type="dxa"/>
          </w:tcPr>
          <w:p w:rsidR="00B35A52" w:rsidRPr="00AD1BF0" w:rsidRDefault="00B35A52" w:rsidP="00147400">
            <w:pPr>
              <w:rPr>
                <w:b/>
                <w:bCs/>
                <w:sz w:val="26"/>
                <w:szCs w:val="26"/>
                <w:lang w:val="vi-VN"/>
              </w:rPr>
            </w:pPr>
            <w:r w:rsidRPr="00AD1BF0">
              <w:rPr>
                <w:b/>
                <w:bCs/>
                <w:sz w:val="26"/>
                <w:szCs w:val="26"/>
                <w:lang w:val="vi-VN"/>
              </w:rPr>
              <w:t>4.0</w:t>
            </w:r>
          </w:p>
        </w:tc>
      </w:tr>
      <w:tr w:rsidR="00B35A52" w:rsidRPr="00AD1BF0" w:rsidTr="00147400">
        <w:trPr>
          <w:trHeight w:val="4952"/>
        </w:trPr>
        <w:tc>
          <w:tcPr>
            <w:tcW w:w="1129" w:type="dxa"/>
            <w:vMerge/>
          </w:tcPr>
          <w:p w:rsidR="00B35A52" w:rsidRPr="00AD1BF0" w:rsidRDefault="00B35A52" w:rsidP="00147400">
            <w:pPr>
              <w:rPr>
                <w:b/>
                <w:bCs/>
                <w:sz w:val="26"/>
                <w:szCs w:val="26"/>
                <w:lang w:val="vi-VN"/>
              </w:rPr>
            </w:pPr>
          </w:p>
        </w:tc>
        <w:tc>
          <w:tcPr>
            <w:tcW w:w="7865" w:type="dxa"/>
          </w:tcPr>
          <w:p w:rsidR="00B35A52" w:rsidRPr="00AD1BF0" w:rsidRDefault="00B35A52" w:rsidP="00147400">
            <w:pPr>
              <w:jc w:val="both"/>
              <w:rPr>
                <w:b/>
                <w:bCs/>
                <w:i/>
                <w:sz w:val="26"/>
                <w:szCs w:val="26"/>
                <w:lang w:val="vi-VN" w:eastAsia="zh-CN"/>
              </w:rPr>
            </w:pPr>
            <w:r w:rsidRPr="00AD1BF0">
              <w:rPr>
                <w:b/>
                <w:bCs/>
                <w:i/>
                <w:sz w:val="26"/>
                <w:szCs w:val="26"/>
                <w:lang w:val="vi-VN" w:eastAsia="zh-CN"/>
              </w:rPr>
              <w:t>a</w:t>
            </w:r>
            <w:r w:rsidRPr="00AD1BF0">
              <w:rPr>
                <w:b/>
                <w:bCs/>
                <w:sz w:val="26"/>
                <w:szCs w:val="26"/>
                <w:lang w:val="vi-VN" w:eastAsia="zh-CN"/>
              </w:rPr>
              <w:t>.</w:t>
            </w:r>
            <w:r w:rsidRPr="00AD1BF0">
              <w:rPr>
                <w:b/>
                <w:bCs/>
                <w:i/>
                <w:sz w:val="26"/>
                <w:szCs w:val="26"/>
                <w:lang w:val="vi-VN" w:eastAsia="zh-CN"/>
              </w:rPr>
              <w:t xml:space="preserve"> Đảm bảo cấu trúc bài nghị luận (0,5 điểm)</w:t>
            </w:r>
          </w:p>
          <w:p w:rsidR="00B35A52" w:rsidRPr="00AD1BF0" w:rsidRDefault="00B35A52" w:rsidP="00147400">
            <w:pPr>
              <w:rPr>
                <w:sz w:val="26"/>
                <w:szCs w:val="26"/>
                <w:lang w:val="vi-VN" w:eastAsia="zh-CN"/>
              </w:rPr>
            </w:pPr>
            <w:r w:rsidRPr="00AD1BF0">
              <w:rPr>
                <w:sz w:val="26"/>
                <w:szCs w:val="26"/>
                <w:lang w:val="vi-VN" w:eastAsia="zh-CN"/>
              </w:rPr>
              <w:t xml:space="preserve">    Mở bài nêu được vấn đề, thân bài triển khai được vấn đề, kết bài khái quát được vấn đề.</w:t>
            </w:r>
          </w:p>
          <w:p w:rsidR="00B35A52" w:rsidRPr="00AD1BF0" w:rsidRDefault="00B35A52" w:rsidP="00147400">
            <w:pPr>
              <w:jc w:val="both"/>
              <w:rPr>
                <w:b/>
                <w:bCs/>
                <w:i/>
                <w:sz w:val="26"/>
                <w:szCs w:val="26"/>
                <w:lang w:val="vi-VN" w:eastAsia="zh-CN"/>
              </w:rPr>
            </w:pPr>
            <w:r w:rsidRPr="00AD1BF0">
              <w:rPr>
                <w:b/>
                <w:bCs/>
                <w:i/>
                <w:sz w:val="26"/>
                <w:szCs w:val="26"/>
                <w:lang w:val="vi-VN" w:eastAsia="zh-CN"/>
              </w:rPr>
              <w:t>b. Xác định đúng vấn đề cần nghị luận: (0,5 điểm)</w:t>
            </w:r>
          </w:p>
          <w:p w:rsidR="00B35A52" w:rsidRPr="00AD1BF0" w:rsidRDefault="00B35A52" w:rsidP="00147400">
            <w:pPr>
              <w:rPr>
                <w:i/>
                <w:iCs/>
                <w:sz w:val="26"/>
                <w:szCs w:val="26"/>
                <w:lang w:val="vi-VN"/>
              </w:rPr>
            </w:pPr>
            <w:r w:rsidRPr="00AD1BF0">
              <w:rPr>
                <w:sz w:val="26"/>
                <w:szCs w:val="26"/>
                <w:lang w:val="vi-VN" w:eastAsia="zh-CN"/>
              </w:rPr>
              <w:t>Bàn luận về vấn đề “</w:t>
            </w:r>
            <w:r w:rsidRPr="00AD1BF0">
              <w:rPr>
                <w:i/>
                <w:iCs/>
                <w:sz w:val="26"/>
                <w:szCs w:val="26"/>
                <w:lang w:val="vi-VN"/>
              </w:rPr>
              <w:t>sự cần thiết của việc nắm bắt cơ hội đối với tuổi trẻ trong thời đại 4.0.”</w:t>
            </w:r>
          </w:p>
          <w:p w:rsidR="00B35A52" w:rsidRPr="00AD1BF0" w:rsidRDefault="00B35A52" w:rsidP="00147400">
            <w:pPr>
              <w:jc w:val="both"/>
              <w:rPr>
                <w:b/>
                <w:i/>
                <w:sz w:val="26"/>
                <w:szCs w:val="26"/>
                <w:lang w:val="vi-VN" w:eastAsia="zh-CN"/>
              </w:rPr>
            </w:pPr>
            <w:r w:rsidRPr="00AD1BF0">
              <w:rPr>
                <w:b/>
                <w:i/>
                <w:sz w:val="26"/>
                <w:szCs w:val="26"/>
                <w:lang w:val="vi-VN" w:eastAsia="zh-CN"/>
              </w:rPr>
              <w:t xml:space="preserve">   Hướng dẫn chấm:</w:t>
            </w:r>
          </w:p>
          <w:p w:rsidR="00B35A52" w:rsidRPr="00AD1BF0" w:rsidRDefault="00B35A52" w:rsidP="00147400">
            <w:pPr>
              <w:jc w:val="both"/>
              <w:rPr>
                <w:i/>
                <w:sz w:val="26"/>
                <w:szCs w:val="26"/>
                <w:lang w:val="vi-VN" w:eastAsia="zh-CN"/>
              </w:rPr>
            </w:pPr>
            <w:r w:rsidRPr="00AD1BF0">
              <w:rPr>
                <w:i/>
                <w:sz w:val="26"/>
                <w:szCs w:val="26"/>
                <w:lang w:val="vi-VN" w:eastAsia="zh-CN"/>
              </w:rPr>
              <w:t xml:space="preserve">      - Học sinh xác định đúng vấn đề cần nghị luận: 0,5 điểm.</w:t>
            </w:r>
          </w:p>
          <w:p w:rsidR="00B35A52" w:rsidRPr="00AD1BF0" w:rsidRDefault="00B35A52" w:rsidP="00147400">
            <w:pPr>
              <w:rPr>
                <w:sz w:val="26"/>
                <w:szCs w:val="26"/>
                <w:lang w:val="vi-VN" w:eastAsia="zh-CN"/>
              </w:rPr>
            </w:pPr>
            <w:r w:rsidRPr="00AD1BF0">
              <w:rPr>
                <w:i/>
                <w:sz w:val="26"/>
                <w:szCs w:val="26"/>
                <w:lang w:val="vi-VN" w:eastAsia="zh-CN"/>
              </w:rPr>
              <w:t xml:space="preserve">      - Học sinh xác định chưa đúng vấn đề cần nghị luận: 0,0 điểm</w:t>
            </w:r>
          </w:p>
          <w:p w:rsidR="00B35A52" w:rsidRPr="00AD1BF0" w:rsidRDefault="00B35A52" w:rsidP="00147400">
            <w:pPr>
              <w:jc w:val="both"/>
              <w:rPr>
                <w:b/>
                <w:bCs/>
                <w:i/>
                <w:sz w:val="26"/>
                <w:szCs w:val="26"/>
                <w:lang w:val="vi-VN" w:eastAsia="zh-CN"/>
              </w:rPr>
            </w:pPr>
            <w:r w:rsidRPr="00AD1BF0">
              <w:rPr>
                <w:b/>
                <w:bCs/>
                <w:i/>
                <w:sz w:val="26"/>
                <w:szCs w:val="26"/>
                <w:lang w:val="vi-VN" w:eastAsia="zh-CN"/>
              </w:rPr>
              <w:t>c. Triển khai vấn đề nghị luận thành các luận điểm</w:t>
            </w:r>
          </w:p>
          <w:p w:rsidR="00B35A52" w:rsidRPr="00AD1BF0" w:rsidRDefault="00B35A52" w:rsidP="00147400">
            <w:pPr>
              <w:rPr>
                <w:sz w:val="26"/>
                <w:szCs w:val="26"/>
                <w:lang w:val="vi-VN" w:eastAsia="zh-CN"/>
              </w:rPr>
            </w:pPr>
            <w:r w:rsidRPr="00AD1BF0">
              <w:rPr>
                <w:sz w:val="26"/>
                <w:szCs w:val="26"/>
                <w:lang w:val="vi-VN" w:eastAsia="zh-CN"/>
              </w:rPr>
              <w:t xml:space="preserve">    </w:t>
            </w:r>
            <w:r w:rsidRPr="00AD1BF0">
              <w:rPr>
                <w:spacing w:val="2"/>
                <w:sz w:val="26"/>
                <w:szCs w:val="26"/>
                <w:lang w:val="vi-VN"/>
              </w:rPr>
              <w:t>Lựa chọn các thao tác lập luận phù hợp, kết hợp chặt chẽ lí lẽ và dẫn chứng; trình bày được hệ thống ý phù hợp theo bố cục ba phần của bài văn nghị luận. Có thể triển khai theo hướng:</w:t>
            </w:r>
          </w:p>
          <w:p w:rsidR="00B35A52" w:rsidRPr="00AD1BF0" w:rsidRDefault="00B35A52" w:rsidP="00147400">
            <w:pPr>
              <w:rPr>
                <w:sz w:val="26"/>
                <w:szCs w:val="26"/>
                <w:lang w:val="vi"/>
              </w:rPr>
            </w:pPr>
            <w:r w:rsidRPr="00AD1BF0">
              <w:rPr>
                <w:b/>
                <w:bCs/>
                <w:sz w:val="26"/>
                <w:szCs w:val="26"/>
                <w:lang w:val="vi"/>
              </w:rPr>
              <w:t>* Mở bài:</w:t>
            </w:r>
            <w:r w:rsidRPr="00AD1BF0">
              <w:rPr>
                <w:sz w:val="26"/>
                <w:szCs w:val="26"/>
                <w:lang w:val="vi"/>
              </w:rPr>
              <w:t xml:space="preserve"> Dẫn dắt giới thiệu vấn đề nghị luận, nêu quan điểm của người viết.</w:t>
            </w:r>
          </w:p>
          <w:p w:rsidR="00B35A52" w:rsidRPr="00AD1BF0" w:rsidRDefault="00B35A52" w:rsidP="00147400">
            <w:pPr>
              <w:rPr>
                <w:sz w:val="26"/>
                <w:szCs w:val="26"/>
                <w:lang w:val="vi"/>
              </w:rPr>
            </w:pPr>
            <w:r w:rsidRPr="00AD1BF0">
              <w:rPr>
                <w:b/>
                <w:bCs/>
                <w:sz w:val="26"/>
                <w:szCs w:val="26"/>
              </w:rPr>
              <w:t>* Thân bài:</w:t>
            </w:r>
            <w:r w:rsidRPr="00AD1BF0">
              <w:rPr>
                <w:sz w:val="26"/>
                <w:szCs w:val="26"/>
              </w:rPr>
              <w:t xml:space="preserve"> </w:t>
            </w:r>
          </w:p>
          <w:p w:rsidR="00B35A52" w:rsidRPr="00AD1BF0" w:rsidRDefault="00B35A52" w:rsidP="00147400">
            <w:pPr>
              <w:ind w:left="109" w:hanging="170"/>
              <w:jc w:val="both"/>
              <w:rPr>
                <w:b/>
                <w:bCs/>
                <w:sz w:val="26"/>
                <w:szCs w:val="26"/>
                <w:lang w:val="vi-VN" w:eastAsia="zh-CN"/>
              </w:rPr>
            </w:pPr>
            <w:r w:rsidRPr="00AD1BF0">
              <w:rPr>
                <w:bCs/>
                <w:w w:val="99"/>
                <w:sz w:val="26"/>
                <w:szCs w:val="26"/>
                <w:lang w:val="vi"/>
              </w:rPr>
              <w:t>-</w:t>
            </w:r>
            <w:r w:rsidRPr="00AD1BF0">
              <w:rPr>
                <w:bCs/>
                <w:w w:val="99"/>
                <w:sz w:val="26"/>
                <w:szCs w:val="26"/>
                <w:lang w:val="vi"/>
              </w:rPr>
              <w:tab/>
            </w:r>
            <w:r w:rsidRPr="00AD1BF0">
              <w:rPr>
                <w:b/>
                <w:bCs/>
                <w:sz w:val="26"/>
                <w:szCs w:val="26"/>
                <w:lang w:val="vi-VN" w:eastAsia="zh-CN"/>
              </w:rPr>
              <w:t xml:space="preserve">Giải thích </w:t>
            </w:r>
          </w:p>
          <w:p w:rsidR="00B35A52" w:rsidRPr="00AD1BF0" w:rsidRDefault="00B35A52" w:rsidP="00147400">
            <w:pPr>
              <w:jc w:val="both"/>
              <w:rPr>
                <w:sz w:val="26"/>
                <w:szCs w:val="26"/>
                <w:lang w:val="vi-VN" w:eastAsia="zh-CN"/>
              </w:rPr>
            </w:pPr>
            <w:r w:rsidRPr="00AD1BF0">
              <w:rPr>
                <w:i/>
                <w:iCs/>
                <w:sz w:val="26"/>
                <w:szCs w:val="26"/>
                <w:lang w:val="vi-VN" w:eastAsia="zh-CN"/>
              </w:rPr>
              <w:t xml:space="preserve">   +Thời đại 4.0</w:t>
            </w:r>
            <w:r w:rsidRPr="00AD1BF0">
              <w:rPr>
                <w:sz w:val="26"/>
                <w:szCs w:val="26"/>
                <w:lang w:val="vi-VN" w:eastAsia="zh-CN"/>
              </w:rPr>
              <w:t xml:space="preserve"> là thời đại công nghệ số đặt là những yêu cầu và thách thức mới đòi hỏi tuổi trẻ cần phải chủ động nắm bắt cơ hội, liên tục trải nghiệm để thích ứng và phát triển bản thân, trở thành những chủ nhân tương lai của đất nước.</w:t>
            </w:r>
          </w:p>
          <w:p w:rsidR="00B35A52" w:rsidRPr="00AD1BF0" w:rsidRDefault="00B35A52" w:rsidP="00147400">
            <w:pPr>
              <w:jc w:val="both"/>
              <w:rPr>
                <w:sz w:val="26"/>
                <w:szCs w:val="26"/>
                <w:lang w:val="vi-VN"/>
              </w:rPr>
            </w:pPr>
            <w:r w:rsidRPr="00AD1BF0">
              <w:rPr>
                <w:i/>
                <w:iCs/>
                <w:color w:val="212529"/>
                <w:sz w:val="26"/>
                <w:szCs w:val="26"/>
                <w:shd w:val="clear" w:color="auto" w:fill="FFFFFF"/>
                <w:lang w:val="vi-VN"/>
              </w:rPr>
              <w:t xml:space="preserve">   + Cơ hội:</w:t>
            </w:r>
            <w:r w:rsidRPr="00AD1BF0">
              <w:rPr>
                <w:color w:val="212529"/>
                <w:sz w:val="26"/>
                <w:szCs w:val="26"/>
                <w:shd w:val="clear" w:color="auto" w:fill="FFFFFF"/>
                <w:lang w:val="vi-VN"/>
              </w:rPr>
              <w:t xml:space="preserve"> Là những hoàn cảnh tạo điều kiện thuận lợi để con người đạt được điều mình muốn nó không xuất hiện thường xuyên và không phải ai cũng có thể tận dụng.</w:t>
            </w:r>
          </w:p>
          <w:p w:rsidR="00B35A52" w:rsidRPr="00AD1BF0" w:rsidRDefault="00B35A52" w:rsidP="00147400">
            <w:pPr>
              <w:ind w:left="109" w:hanging="170"/>
              <w:jc w:val="both"/>
              <w:rPr>
                <w:rFonts w:eastAsia="SimSun"/>
                <w:b/>
                <w:bCs/>
                <w:color w:val="000000"/>
                <w:sz w:val="26"/>
                <w:szCs w:val="26"/>
                <w:shd w:val="clear" w:color="auto" w:fill="FFFFFF"/>
                <w:lang w:val="vi-VN" w:eastAsia="zh-CN"/>
              </w:rPr>
            </w:pPr>
            <w:r w:rsidRPr="00AD1BF0">
              <w:rPr>
                <w:bCs/>
                <w:color w:val="000000"/>
                <w:w w:val="99"/>
                <w:sz w:val="26"/>
                <w:szCs w:val="26"/>
                <w:lang w:val="vi"/>
              </w:rPr>
              <w:t>-</w:t>
            </w:r>
            <w:r w:rsidRPr="00AD1BF0">
              <w:rPr>
                <w:bCs/>
                <w:color w:val="000000"/>
                <w:w w:val="99"/>
                <w:sz w:val="26"/>
                <w:szCs w:val="26"/>
                <w:lang w:val="vi"/>
              </w:rPr>
              <w:tab/>
            </w:r>
            <w:r w:rsidRPr="00AD1BF0">
              <w:rPr>
                <w:rFonts w:eastAsia="SimSun"/>
                <w:b/>
                <w:bCs/>
                <w:color w:val="000000"/>
                <w:sz w:val="26"/>
                <w:szCs w:val="26"/>
                <w:shd w:val="clear" w:color="auto" w:fill="FFFFFF"/>
                <w:lang w:val="vi-VN" w:eastAsia="zh-CN"/>
              </w:rPr>
              <w:t xml:space="preserve">Bàn luận về sự cần thiết  của việc nắm bắt cơ hội đối với người trẻ </w:t>
            </w:r>
          </w:p>
          <w:p w:rsidR="00B35A52" w:rsidRPr="00AD1BF0" w:rsidRDefault="00B35A52" w:rsidP="00147400">
            <w:pPr>
              <w:pStyle w:val="ListParagraph"/>
              <w:ind w:left="109"/>
              <w:jc w:val="both"/>
              <w:rPr>
                <w:rFonts w:eastAsia="SimSun"/>
                <w:color w:val="000000"/>
                <w:sz w:val="26"/>
                <w:szCs w:val="26"/>
                <w:shd w:val="clear" w:color="auto" w:fill="FFFFFF"/>
                <w:lang w:val="vi-VN" w:eastAsia="zh-CN"/>
              </w:rPr>
            </w:pPr>
            <w:r w:rsidRPr="00AD1BF0">
              <w:rPr>
                <w:rFonts w:eastAsia="SimSun"/>
                <w:color w:val="000000"/>
                <w:sz w:val="26"/>
                <w:szCs w:val="26"/>
                <w:shd w:val="clear" w:color="auto" w:fill="FFFFFF"/>
                <w:lang w:val="vi-VN" w:eastAsia="zh-CN"/>
              </w:rPr>
              <w:t>+ Nắm bắt cơ hội giúp tuổi trẻ được trải nghiệm, khám phá những giá trị mới mẻ, lí thú.</w:t>
            </w:r>
          </w:p>
          <w:p w:rsidR="00B35A52" w:rsidRPr="00AD1BF0" w:rsidRDefault="00B35A52" w:rsidP="00147400">
            <w:pPr>
              <w:pStyle w:val="ListParagraph"/>
              <w:ind w:left="109"/>
              <w:jc w:val="both"/>
              <w:rPr>
                <w:rFonts w:eastAsia="SimSun"/>
                <w:color w:val="000000"/>
                <w:sz w:val="26"/>
                <w:szCs w:val="26"/>
                <w:shd w:val="clear" w:color="auto" w:fill="FFFFFF"/>
                <w:lang w:val="vi-VN" w:eastAsia="zh-CN"/>
              </w:rPr>
            </w:pPr>
            <w:r w:rsidRPr="00AD1BF0">
              <w:rPr>
                <w:rFonts w:eastAsia="SimSun"/>
                <w:color w:val="000000"/>
                <w:sz w:val="26"/>
                <w:szCs w:val="26"/>
                <w:shd w:val="clear" w:color="auto" w:fill="FFFFFF"/>
                <w:lang w:val="vi-VN" w:eastAsia="zh-CN"/>
              </w:rPr>
              <w:t>+ Nắm bắt cơ hội giúp tuổi trẻ thực hiện những dự định mục tiêu của bản thân.</w:t>
            </w:r>
          </w:p>
          <w:p w:rsidR="00B35A52" w:rsidRPr="00AD1BF0" w:rsidRDefault="00B35A52" w:rsidP="00147400">
            <w:pPr>
              <w:pStyle w:val="ListParagraph"/>
              <w:ind w:left="109"/>
              <w:jc w:val="both"/>
              <w:rPr>
                <w:rFonts w:eastAsia="SimSun"/>
                <w:color w:val="000000"/>
                <w:sz w:val="26"/>
                <w:szCs w:val="26"/>
                <w:shd w:val="clear" w:color="auto" w:fill="FFFFFF"/>
                <w:lang w:val="vi-VN" w:eastAsia="zh-CN"/>
              </w:rPr>
            </w:pPr>
            <w:r w:rsidRPr="00AD1BF0">
              <w:rPr>
                <w:rFonts w:eastAsia="SimSun"/>
                <w:color w:val="000000"/>
                <w:sz w:val="26"/>
                <w:szCs w:val="26"/>
                <w:shd w:val="clear" w:color="auto" w:fill="FFFFFF"/>
                <w:lang w:val="vi-VN" w:eastAsia="zh-CN"/>
              </w:rPr>
              <w:t>+ Biết nắm bắt cơ hội giúp tuổi trẻ biết trân trọng hơn những khoảnh khắc của hiện tại, suy nghĩ hành động một cách dứt khoát quyết đoán.</w:t>
            </w:r>
          </w:p>
          <w:p w:rsidR="00B35A52" w:rsidRPr="00AD1BF0" w:rsidRDefault="00B35A52" w:rsidP="00147400">
            <w:pPr>
              <w:pStyle w:val="ListParagraph"/>
              <w:ind w:left="109"/>
              <w:jc w:val="both"/>
              <w:rPr>
                <w:rFonts w:eastAsia="SimSun"/>
                <w:color w:val="000000"/>
                <w:sz w:val="26"/>
                <w:szCs w:val="26"/>
                <w:shd w:val="clear" w:color="auto" w:fill="FFFFFF"/>
                <w:lang w:eastAsia="zh-CN"/>
              </w:rPr>
            </w:pPr>
            <w:r w:rsidRPr="00AD1BF0">
              <w:rPr>
                <w:rFonts w:eastAsia="SimSun"/>
                <w:color w:val="000000"/>
                <w:sz w:val="26"/>
                <w:szCs w:val="26"/>
                <w:shd w:val="clear" w:color="auto" w:fill="FFFFFF"/>
                <w:lang w:val="vi-VN" w:eastAsia="zh-CN"/>
              </w:rPr>
              <w:t>+ Nắm bắt cơ hội giúp tuổi trẻ giúp tuổi trẻ dễ đi tới thành công…</w:t>
            </w:r>
          </w:p>
          <w:p w:rsidR="00B35A52" w:rsidRPr="00AD1BF0" w:rsidRDefault="00B35A52" w:rsidP="00147400">
            <w:pPr>
              <w:jc w:val="both"/>
              <w:rPr>
                <w:rFonts w:eastAsia="SimSun"/>
                <w:color w:val="000000"/>
                <w:sz w:val="26"/>
                <w:szCs w:val="26"/>
                <w:shd w:val="clear" w:color="auto" w:fill="FFFFFF"/>
                <w:lang w:val="vi-VN" w:eastAsia="zh-CN"/>
              </w:rPr>
            </w:pPr>
            <w:r w:rsidRPr="00AD1BF0">
              <w:rPr>
                <w:rFonts w:eastAsia="SimSun"/>
                <w:b/>
                <w:bCs/>
                <w:color w:val="000000"/>
                <w:sz w:val="26"/>
                <w:szCs w:val="26"/>
                <w:shd w:val="clear" w:color="auto" w:fill="FFFFFF"/>
                <w:lang w:val="vi-VN" w:eastAsia="zh-CN"/>
              </w:rPr>
              <w:t>-</w:t>
            </w:r>
            <w:r w:rsidRPr="00AD1BF0">
              <w:rPr>
                <w:b/>
                <w:bCs/>
                <w:sz w:val="26"/>
                <w:szCs w:val="26"/>
                <w:lang w:val="vi-VN"/>
              </w:rPr>
              <w:t xml:space="preserve"> </w:t>
            </w:r>
            <w:r w:rsidRPr="00AD1BF0">
              <w:rPr>
                <w:rFonts w:eastAsia="SimSun"/>
                <w:b/>
                <w:bCs/>
                <w:color w:val="000000"/>
                <w:sz w:val="26"/>
                <w:szCs w:val="26"/>
                <w:shd w:val="clear" w:color="auto" w:fill="FFFFFF"/>
                <w:lang w:val="vi-VN" w:eastAsia="zh-CN"/>
              </w:rPr>
              <w:t>Mở rộng vấn đề, trao đổi với quan điểm trái chiều hoặc ý kiến khác</w:t>
            </w:r>
          </w:p>
          <w:p w:rsidR="00B35A52" w:rsidRPr="00AD1BF0" w:rsidRDefault="00B35A52" w:rsidP="00147400">
            <w:pPr>
              <w:jc w:val="both"/>
              <w:rPr>
                <w:sz w:val="28"/>
                <w:szCs w:val="28"/>
                <w:lang w:val="vi-VN"/>
              </w:rPr>
            </w:pPr>
            <w:r w:rsidRPr="00AD1BF0">
              <w:rPr>
                <w:rFonts w:eastAsia="SimSun"/>
                <w:b/>
                <w:bCs/>
                <w:color w:val="000000"/>
                <w:sz w:val="26"/>
                <w:szCs w:val="26"/>
                <w:shd w:val="clear" w:color="auto" w:fill="FFFFFF"/>
                <w:lang w:val="vi-VN" w:eastAsia="zh-CN"/>
              </w:rPr>
              <w:t xml:space="preserve">* Kết bài: </w:t>
            </w:r>
            <w:r w:rsidRPr="00AD1BF0">
              <w:rPr>
                <w:rFonts w:eastAsia="SimSun"/>
                <w:color w:val="000000"/>
                <w:sz w:val="26"/>
                <w:szCs w:val="26"/>
                <w:shd w:val="clear" w:color="auto" w:fill="FFFFFF"/>
                <w:lang w:val="vi-VN" w:eastAsia="zh-CN"/>
              </w:rPr>
              <w:t>Khẳng định lại vấn đề nghị luận.</w:t>
            </w:r>
          </w:p>
          <w:p w:rsidR="00B35A52" w:rsidRPr="00AD1BF0" w:rsidRDefault="00B35A52" w:rsidP="00147400">
            <w:pPr>
              <w:jc w:val="both"/>
              <w:rPr>
                <w:b/>
                <w:i/>
                <w:sz w:val="26"/>
                <w:szCs w:val="26"/>
                <w:lang w:val="vi-VN" w:eastAsia="zh-CN"/>
              </w:rPr>
            </w:pPr>
            <w:r w:rsidRPr="00AD1BF0">
              <w:rPr>
                <w:b/>
                <w:i/>
                <w:sz w:val="26"/>
                <w:szCs w:val="26"/>
                <w:lang w:val="vi-VN" w:eastAsia="zh-CN"/>
              </w:rPr>
              <w:t>Hướng dẫn chấm:</w:t>
            </w:r>
          </w:p>
          <w:p w:rsidR="00B35A52" w:rsidRPr="00AD1BF0" w:rsidRDefault="00B35A52" w:rsidP="00147400">
            <w:pPr>
              <w:spacing w:before="40" w:after="20" w:line="288" w:lineRule="auto"/>
              <w:jc w:val="both"/>
              <w:rPr>
                <w:rFonts w:eastAsia="Calibri"/>
                <w:i/>
                <w:iCs/>
                <w:sz w:val="26"/>
                <w:szCs w:val="26"/>
                <w:lang w:val="vi-VN"/>
              </w:rPr>
            </w:pPr>
            <w:r w:rsidRPr="00AD1BF0">
              <w:rPr>
                <w:rFonts w:eastAsia="Calibri"/>
                <w:i/>
                <w:iCs/>
                <w:sz w:val="26"/>
                <w:szCs w:val="26"/>
                <w:lang w:val="vi-VN"/>
              </w:rPr>
              <w:t>- Học sinh lập luận chặt chẽ, thuyết phục: lí lẽ xác đáng; dẫn chứng tiêu biểu, phù hợp; kết hợp nhuần nhuyễn giữa lí lẽ và dẫn chứng (2 - 2,5 điểm).</w:t>
            </w:r>
          </w:p>
          <w:p w:rsidR="00B35A52" w:rsidRPr="00AD1BF0" w:rsidRDefault="00B35A52" w:rsidP="00147400">
            <w:pPr>
              <w:spacing w:before="40" w:after="20" w:line="300" w:lineRule="auto"/>
              <w:jc w:val="both"/>
              <w:rPr>
                <w:rFonts w:eastAsia="Calibri"/>
                <w:i/>
                <w:iCs/>
                <w:spacing w:val="-4"/>
                <w:sz w:val="26"/>
                <w:szCs w:val="26"/>
                <w:lang w:val="vi-VN"/>
              </w:rPr>
            </w:pPr>
            <w:r w:rsidRPr="00AD1BF0">
              <w:rPr>
                <w:rFonts w:eastAsia="Calibri"/>
                <w:i/>
                <w:iCs/>
                <w:spacing w:val="-4"/>
                <w:sz w:val="26"/>
                <w:szCs w:val="26"/>
                <w:lang w:val="vi-VN"/>
              </w:rPr>
              <w:t>- Học sinh lập luận chưa thật chặt chẽ, thuyết phục: lí lẽ xác đáng nhưng không có dẫn chứng hoặc dẫn chứng không tiêu biểu (1 – 1,75  điểm)</w:t>
            </w:r>
          </w:p>
          <w:p w:rsidR="00B35A52" w:rsidRPr="00AD1BF0" w:rsidRDefault="00B35A52" w:rsidP="00147400">
            <w:pPr>
              <w:spacing w:before="40" w:after="20" w:line="300" w:lineRule="auto"/>
              <w:jc w:val="both"/>
              <w:rPr>
                <w:rFonts w:eastAsia="Calibri"/>
                <w:i/>
                <w:iCs/>
                <w:sz w:val="26"/>
                <w:szCs w:val="26"/>
                <w:lang w:val="vi-VN"/>
              </w:rPr>
            </w:pPr>
            <w:r w:rsidRPr="00AD1BF0">
              <w:rPr>
                <w:rFonts w:eastAsia="Calibri"/>
                <w:i/>
                <w:iCs/>
                <w:sz w:val="26"/>
                <w:szCs w:val="26"/>
                <w:lang w:val="vi-VN"/>
              </w:rPr>
              <w:lastRenderedPageBreak/>
              <w:t>- Học sinh lập luận không chặt chẽ, thiếu thuyết phục: lí lẽ không xác đáng, không liên quan mật thiết đến vấn đề nghị luận, không có dẫn chứng hoặc dẫn chứng không phù hợp (0,5 – 0,75 điểm).</w:t>
            </w:r>
          </w:p>
          <w:p w:rsidR="00B35A52" w:rsidRPr="00AD1BF0" w:rsidRDefault="00B35A52" w:rsidP="00147400">
            <w:pPr>
              <w:rPr>
                <w:rFonts w:eastAsia="Calibri"/>
                <w:i/>
                <w:iCs/>
                <w:sz w:val="26"/>
                <w:szCs w:val="26"/>
                <w:lang w:val="vi-VN"/>
              </w:rPr>
            </w:pPr>
            <w:r w:rsidRPr="00AD1BF0">
              <w:rPr>
                <w:rFonts w:eastAsia="Calibri"/>
                <w:b/>
                <w:bCs/>
                <w:i/>
                <w:iCs/>
                <w:sz w:val="26"/>
                <w:szCs w:val="26"/>
                <w:lang w:val="vi-VN"/>
              </w:rPr>
              <w:t xml:space="preserve">Lưu ý: </w:t>
            </w:r>
            <w:r w:rsidRPr="00AD1BF0">
              <w:rPr>
                <w:rFonts w:eastAsia="Calibri"/>
                <w:i/>
                <w:iCs/>
                <w:sz w:val="26"/>
                <w:szCs w:val="26"/>
                <w:lang w:val="vi-VN"/>
              </w:rPr>
              <w:t>Học sinh có thể bày tỏ suy nghĩ, quan điểm riêng nhưng phải phù hợp với chuẩn mực đạo đức và pháp luật.</w:t>
            </w:r>
          </w:p>
          <w:p w:rsidR="00B35A52" w:rsidRPr="00AD1BF0" w:rsidRDefault="00B35A52" w:rsidP="00147400">
            <w:pPr>
              <w:jc w:val="both"/>
              <w:rPr>
                <w:b/>
                <w:bCs/>
                <w:i/>
                <w:sz w:val="26"/>
                <w:szCs w:val="26"/>
                <w:lang w:val="vi-VN" w:eastAsia="zh-CN"/>
              </w:rPr>
            </w:pPr>
            <w:r w:rsidRPr="00AD1BF0">
              <w:rPr>
                <w:b/>
                <w:bCs/>
                <w:i/>
                <w:sz w:val="26"/>
                <w:szCs w:val="26"/>
                <w:lang w:val="vi-VN" w:eastAsia="zh-CN"/>
              </w:rPr>
              <w:t>d. Chính tả, ngữ pháp</w:t>
            </w:r>
          </w:p>
          <w:p w:rsidR="00B35A52" w:rsidRPr="00AD1BF0" w:rsidRDefault="00B35A52" w:rsidP="00147400">
            <w:pPr>
              <w:jc w:val="both"/>
              <w:rPr>
                <w:sz w:val="26"/>
                <w:szCs w:val="26"/>
                <w:lang w:val="vi-VN" w:eastAsia="zh-CN"/>
              </w:rPr>
            </w:pPr>
            <w:r w:rsidRPr="00AD1BF0">
              <w:rPr>
                <w:sz w:val="26"/>
                <w:szCs w:val="26"/>
                <w:lang w:val="vi-VN" w:eastAsia="zh-CN"/>
              </w:rPr>
              <w:t xml:space="preserve">    Đảm bảo chuẩn chính tả, ngữ pháp Tiếng Việt.</w:t>
            </w:r>
          </w:p>
          <w:p w:rsidR="00B35A52" w:rsidRPr="00AD1BF0" w:rsidRDefault="00B35A52" w:rsidP="00147400">
            <w:pPr>
              <w:rPr>
                <w:i/>
                <w:sz w:val="26"/>
                <w:szCs w:val="26"/>
                <w:lang w:val="vi-VN" w:eastAsia="zh-CN"/>
              </w:rPr>
            </w:pPr>
            <w:r w:rsidRPr="00AD1BF0">
              <w:rPr>
                <w:b/>
                <w:i/>
                <w:sz w:val="26"/>
                <w:szCs w:val="26"/>
                <w:lang w:val="vi-VN" w:eastAsia="zh-CN"/>
              </w:rPr>
              <w:t xml:space="preserve">   Hướng dẫn chấm: </w:t>
            </w:r>
            <w:r w:rsidRPr="00AD1BF0">
              <w:rPr>
                <w:i/>
                <w:sz w:val="26"/>
                <w:szCs w:val="26"/>
                <w:lang w:val="vi-VN" w:eastAsia="zh-CN"/>
              </w:rPr>
              <w:t>Không cho điểm nếu bài làm có quá nhiều lỗi chính tả, ngữ pháp</w:t>
            </w:r>
          </w:p>
          <w:p w:rsidR="00B35A52" w:rsidRPr="00AD1BF0" w:rsidRDefault="00B35A52" w:rsidP="00147400">
            <w:pPr>
              <w:jc w:val="both"/>
              <w:rPr>
                <w:b/>
                <w:bCs/>
                <w:sz w:val="26"/>
                <w:szCs w:val="26"/>
                <w:lang w:val="vi-VN" w:eastAsia="zh-CN"/>
              </w:rPr>
            </w:pPr>
            <w:r w:rsidRPr="00AD1BF0">
              <w:rPr>
                <w:b/>
                <w:bCs/>
                <w:i/>
                <w:sz w:val="26"/>
                <w:szCs w:val="26"/>
                <w:lang w:val="vi-VN" w:eastAsia="zh-CN"/>
              </w:rPr>
              <w:t>e. Sáng tạo:</w:t>
            </w:r>
            <w:r w:rsidRPr="00AD1BF0">
              <w:rPr>
                <w:i/>
                <w:sz w:val="26"/>
                <w:szCs w:val="26"/>
                <w:lang w:val="vi-VN" w:eastAsia="zh-CN"/>
              </w:rPr>
              <w:t xml:space="preserve"> 0.5 điểm</w:t>
            </w:r>
          </w:p>
          <w:p w:rsidR="00B35A52" w:rsidRPr="00AD1BF0" w:rsidRDefault="00B35A52" w:rsidP="00147400">
            <w:pPr>
              <w:rPr>
                <w:sz w:val="26"/>
                <w:szCs w:val="26"/>
                <w:lang w:val="vi-VN" w:eastAsia="zh-CN"/>
              </w:rPr>
            </w:pPr>
            <w:r w:rsidRPr="00AD1BF0">
              <w:rPr>
                <w:sz w:val="26"/>
                <w:szCs w:val="26"/>
                <w:lang w:val="vi-VN" w:eastAsia="zh-CN"/>
              </w:rPr>
              <w:t xml:space="preserve">   Thể hiện suy nghĩ sâu sắc về vấn đề nghị luận; có cách diễn đạt mới mẻ, sáng tạo.</w:t>
            </w:r>
          </w:p>
          <w:p w:rsidR="00B35A52" w:rsidRPr="00AD1BF0" w:rsidRDefault="00B35A52" w:rsidP="00147400">
            <w:pPr>
              <w:pStyle w:val="ListParagraph"/>
              <w:ind w:left="109"/>
              <w:rPr>
                <w:rFonts w:eastAsia="SimSun"/>
                <w:color w:val="000000"/>
                <w:sz w:val="26"/>
                <w:szCs w:val="26"/>
                <w:shd w:val="clear" w:color="auto" w:fill="FFFFFF"/>
                <w:lang w:val="vi-VN" w:eastAsia="zh-CN"/>
              </w:rPr>
            </w:pPr>
          </w:p>
          <w:p w:rsidR="00B35A52" w:rsidRPr="00AD1BF0" w:rsidRDefault="00B35A52" w:rsidP="00147400">
            <w:pPr>
              <w:pStyle w:val="ListParagraph"/>
              <w:ind w:left="109"/>
              <w:rPr>
                <w:rFonts w:eastAsia="SimSun"/>
                <w:b/>
                <w:bCs/>
                <w:color w:val="000000"/>
                <w:sz w:val="26"/>
                <w:szCs w:val="26"/>
                <w:shd w:val="clear" w:color="auto" w:fill="FFFFFF"/>
                <w:lang w:val="vi-VN" w:eastAsia="zh-CN"/>
              </w:rPr>
            </w:pPr>
          </w:p>
        </w:tc>
        <w:tc>
          <w:tcPr>
            <w:tcW w:w="924" w:type="dxa"/>
          </w:tcPr>
          <w:p w:rsidR="00B35A52" w:rsidRPr="00AD1BF0" w:rsidRDefault="00B35A52" w:rsidP="00147400">
            <w:pPr>
              <w:rPr>
                <w:b/>
                <w:bCs/>
                <w:sz w:val="26"/>
                <w:szCs w:val="26"/>
                <w:lang w:val="vi-VN"/>
              </w:rPr>
            </w:pPr>
          </w:p>
        </w:tc>
      </w:tr>
      <w:tr w:rsidR="00B35A52" w:rsidRPr="00AD1BF0" w:rsidTr="00147400">
        <w:trPr>
          <w:trHeight w:val="736"/>
        </w:trPr>
        <w:tc>
          <w:tcPr>
            <w:tcW w:w="1129" w:type="dxa"/>
            <w:vMerge/>
          </w:tcPr>
          <w:p w:rsidR="00B35A52" w:rsidRPr="00AD1BF0" w:rsidRDefault="00B35A52" w:rsidP="00147400">
            <w:pPr>
              <w:rPr>
                <w:b/>
                <w:bCs/>
                <w:sz w:val="26"/>
                <w:szCs w:val="26"/>
                <w:lang w:val="vi-VN"/>
              </w:rPr>
            </w:pPr>
          </w:p>
        </w:tc>
        <w:tc>
          <w:tcPr>
            <w:tcW w:w="8789" w:type="dxa"/>
            <w:gridSpan w:val="2"/>
          </w:tcPr>
          <w:p w:rsidR="00B35A52" w:rsidRPr="00AD1BF0" w:rsidRDefault="00B35A52" w:rsidP="00147400">
            <w:pPr>
              <w:rPr>
                <w:b/>
                <w:bCs/>
                <w:sz w:val="26"/>
                <w:szCs w:val="26"/>
              </w:rPr>
            </w:pPr>
            <w:r w:rsidRPr="00AD1BF0">
              <w:rPr>
                <w:b/>
                <w:bCs/>
                <w:sz w:val="26"/>
                <w:szCs w:val="26"/>
                <w:lang w:val="vi-VN"/>
              </w:rPr>
              <w:t xml:space="preserve">                                                Tổng điểm: 10</w:t>
            </w:r>
            <w:r w:rsidRPr="00AD1BF0">
              <w:rPr>
                <w:b/>
                <w:bCs/>
                <w:sz w:val="26"/>
                <w:szCs w:val="26"/>
              </w:rPr>
              <w:t xml:space="preserve"> điểm</w:t>
            </w:r>
          </w:p>
        </w:tc>
      </w:tr>
      <w:tr w:rsidR="00B35A52" w:rsidRPr="00AD1BF0" w:rsidTr="00147400">
        <w:trPr>
          <w:gridAfter w:val="2"/>
          <w:wAfter w:w="8789" w:type="dxa"/>
          <w:trHeight w:val="7503"/>
        </w:trPr>
        <w:tc>
          <w:tcPr>
            <w:tcW w:w="1129" w:type="dxa"/>
            <w:vMerge/>
          </w:tcPr>
          <w:p w:rsidR="00B35A52" w:rsidRPr="00AD1BF0" w:rsidRDefault="00B35A52" w:rsidP="00147400">
            <w:pPr>
              <w:rPr>
                <w:b/>
                <w:bCs/>
                <w:sz w:val="26"/>
                <w:szCs w:val="26"/>
                <w:lang w:val="vi-VN"/>
              </w:rPr>
            </w:pPr>
          </w:p>
        </w:tc>
      </w:tr>
    </w:tbl>
    <w:p w:rsidR="00225750" w:rsidRPr="00B35A52" w:rsidRDefault="00225750" w:rsidP="00B35A52"/>
    <w:sectPr w:rsidR="00225750" w:rsidRPr="00B35A52"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E64" w:rsidRDefault="00714E64" w:rsidP="00214ABC">
      <w:pPr>
        <w:spacing w:after="0" w:line="240" w:lineRule="auto"/>
      </w:pPr>
      <w:r>
        <w:separator/>
      </w:r>
    </w:p>
  </w:endnote>
  <w:endnote w:type="continuationSeparator" w:id="0">
    <w:p w:rsidR="00714E64" w:rsidRDefault="00714E64"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E64" w:rsidRDefault="00714E64" w:rsidP="00214ABC">
      <w:pPr>
        <w:spacing w:after="0" w:line="240" w:lineRule="auto"/>
      </w:pPr>
      <w:r>
        <w:separator/>
      </w:r>
    </w:p>
  </w:footnote>
  <w:footnote w:type="continuationSeparator" w:id="0">
    <w:p w:rsidR="00714E64" w:rsidRDefault="00714E64" w:rsidP="00214A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E6597"/>
    <w:rsid w:val="00214ABC"/>
    <w:rsid w:val="00225750"/>
    <w:rsid w:val="005B2140"/>
    <w:rsid w:val="00714E64"/>
    <w:rsid w:val="009A3AA5"/>
    <w:rsid w:val="00AB13B8"/>
    <w:rsid w:val="00B000C0"/>
    <w:rsid w:val="00B35A52"/>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1"/>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1412</Words>
  <Characters>8055</Characters>
  <Application>Microsoft Office Word</Application>
  <DocSecurity>0</DocSecurity>
  <Lines>67</Lines>
  <Paragraphs>18</Paragraphs>
  <ScaleCrop>false</ScaleCrop>
  <Company>ÐT:0974580507-0988032687</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2025-11-15T07:25:00Z</dcterms:created>
  <dcterms:modified xsi:type="dcterms:W3CDTF">2025-11-19T08:33:00Z</dcterms:modified>
</cp:coreProperties>
</file>