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21543F" w:rsidTr="0021543F">
        <w:tc>
          <w:tcPr>
            <w:tcW w:w="3958" w:type="dxa"/>
          </w:tcPr>
          <w:p w:rsidR="0021543F" w:rsidRDefault="0021543F">
            <w:pPr>
              <w:jc w:val="center"/>
              <w:rPr>
                <w:rFonts w:eastAsiaTheme="minorHAnsi" w:cs="Times New Roman"/>
                <w:b/>
                <w:sz w:val="24"/>
                <w:szCs w:val="24"/>
                <w:lang w:eastAsia="en-US"/>
              </w:rPr>
            </w:pPr>
            <w:r>
              <w:rPr>
                <w:rFonts w:cs="Times New Roman"/>
                <w:b/>
                <w:sz w:val="24"/>
                <w:szCs w:val="24"/>
              </w:rPr>
              <w:t>SỞ GDĐT THÀNH PHỐ HUẾ</w:t>
            </w:r>
          </w:p>
          <w:p w:rsidR="0021543F" w:rsidRDefault="0021543F">
            <w:pPr>
              <w:jc w:val="center"/>
              <w:rPr>
                <w:rFonts w:cs="Times New Roman"/>
                <w:i/>
                <w:sz w:val="24"/>
                <w:szCs w:val="24"/>
              </w:rPr>
            </w:pPr>
            <w:r>
              <w:rPr>
                <w:rFonts w:cs="Times New Roman"/>
                <w:b/>
                <w:sz w:val="24"/>
                <w:szCs w:val="24"/>
              </w:rPr>
              <w:t>THAM KHẢO 24</w:t>
            </w:r>
          </w:p>
          <w:p w:rsidR="0021543F" w:rsidRDefault="0021543F">
            <w:pPr>
              <w:jc w:val="center"/>
              <w:rPr>
                <w:rFonts w:cs="Times New Roman"/>
                <w:i/>
                <w:sz w:val="24"/>
                <w:szCs w:val="24"/>
              </w:rPr>
            </w:pPr>
          </w:p>
        </w:tc>
        <w:tc>
          <w:tcPr>
            <w:tcW w:w="6443" w:type="dxa"/>
            <w:hideMark/>
          </w:tcPr>
          <w:p w:rsidR="0021543F" w:rsidRDefault="0021543F">
            <w:pPr>
              <w:ind w:leftChars="-200" w:left="-560" w:firstLine="429"/>
              <w:jc w:val="center"/>
              <w:rPr>
                <w:rFonts w:cs="Times New Roman"/>
                <w:b/>
                <w:sz w:val="24"/>
                <w:szCs w:val="24"/>
              </w:rPr>
            </w:pPr>
            <w:r>
              <w:rPr>
                <w:rFonts w:cs="Times New Roman"/>
                <w:b/>
                <w:sz w:val="24"/>
                <w:szCs w:val="24"/>
              </w:rPr>
              <w:t xml:space="preserve">   ĐỀ THI TỐT NGHIỆP TRUNG HỌC PHỔ THÔNG</w:t>
            </w:r>
          </w:p>
          <w:p w:rsidR="0021543F" w:rsidRDefault="0021543F">
            <w:pPr>
              <w:ind w:leftChars="-200" w:left="-560"/>
              <w:jc w:val="center"/>
              <w:rPr>
                <w:rFonts w:cs="Times New Roman"/>
                <w:b/>
                <w:sz w:val="24"/>
                <w:szCs w:val="24"/>
              </w:rPr>
            </w:pPr>
            <w:r>
              <w:rPr>
                <w:rFonts w:cs="Times New Roman"/>
                <w:b/>
                <w:sz w:val="24"/>
                <w:szCs w:val="24"/>
              </w:rPr>
              <w:t>NĂM 2025</w:t>
            </w:r>
          </w:p>
          <w:p w:rsidR="0021543F" w:rsidRDefault="0021543F">
            <w:pPr>
              <w:ind w:leftChars="-200" w:left="-560"/>
              <w:jc w:val="center"/>
              <w:rPr>
                <w:rFonts w:cs="Times New Roman"/>
                <w:b/>
                <w:sz w:val="24"/>
                <w:szCs w:val="24"/>
              </w:rPr>
            </w:pPr>
            <w:r>
              <w:rPr>
                <w:rFonts w:cs="Times New Roman"/>
                <w:b/>
                <w:sz w:val="24"/>
                <w:szCs w:val="24"/>
              </w:rPr>
              <w:t>Môn: Ngữ văn</w:t>
            </w:r>
          </w:p>
          <w:p w:rsidR="0021543F" w:rsidRDefault="0021543F">
            <w:pPr>
              <w:ind w:leftChars="-200" w:left="-560"/>
              <w:jc w:val="center"/>
              <w:rPr>
                <w:rFonts w:cs="Times New Roman"/>
                <w:i/>
                <w:iCs/>
                <w:sz w:val="24"/>
                <w:szCs w:val="24"/>
              </w:rPr>
            </w:pPr>
            <w:r>
              <w:rPr>
                <w:rFonts w:cs="Times New Roman"/>
                <w:i/>
                <w:iCs/>
                <w:sz w:val="24"/>
                <w:szCs w:val="24"/>
              </w:rPr>
              <w:t>Thời gian: 120 phút (không kể thời gian giao đề)</w:t>
            </w:r>
          </w:p>
          <w:p w:rsidR="0021543F" w:rsidRDefault="0021543F">
            <w:pPr>
              <w:jc w:val="center"/>
              <w:rPr>
                <w:rFonts w:cs="Times New Roman"/>
                <w:sz w:val="24"/>
                <w:szCs w:val="24"/>
              </w:rPr>
            </w:pPr>
            <w:r>
              <w:rPr>
                <w:rFonts w:cs="Times New Roman"/>
                <w:sz w:val="24"/>
                <w:szCs w:val="24"/>
              </w:rPr>
              <w:t>-------------------------------------------</w:t>
            </w:r>
          </w:p>
        </w:tc>
      </w:tr>
    </w:tbl>
    <w:p w:rsidR="00536D0D" w:rsidRPr="00194C35" w:rsidRDefault="00536D0D" w:rsidP="00F30AF6">
      <w:pPr>
        <w:spacing w:line="360" w:lineRule="auto"/>
        <w:rPr>
          <w:rFonts w:cs="Times New Roman"/>
          <w:b/>
          <w:sz w:val="26"/>
          <w:szCs w:val="26"/>
          <w:shd w:val="clear" w:color="auto" w:fill="FFFFFF"/>
          <w:lang w:val="vi-VN"/>
        </w:rPr>
      </w:pPr>
    </w:p>
    <w:p w:rsidR="00536D0D" w:rsidRPr="00194C35" w:rsidRDefault="00B01FE0" w:rsidP="00F30AF6">
      <w:pPr>
        <w:spacing w:line="360" w:lineRule="auto"/>
        <w:ind w:firstLineChars="126" w:firstLine="328"/>
        <w:rPr>
          <w:rFonts w:cs="Times New Roman"/>
          <w:b/>
          <w:sz w:val="26"/>
          <w:szCs w:val="26"/>
          <w:shd w:val="clear" w:color="auto" w:fill="FFFFFF"/>
          <w:lang w:val="vi-VN"/>
        </w:rPr>
      </w:pPr>
      <w:r w:rsidRPr="00194C35">
        <w:rPr>
          <w:rFonts w:cs="Times New Roman"/>
          <w:b/>
          <w:sz w:val="26"/>
          <w:szCs w:val="26"/>
          <w:shd w:val="clear" w:color="auto" w:fill="FFFFFF"/>
          <w:lang w:val="vi-VN"/>
        </w:rPr>
        <w:t>I. ĐỌC HIỂU (4,0 điểm)</w:t>
      </w:r>
    </w:p>
    <w:p w:rsidR="00536D0D" w:rsidRPr="00194C35" w:rsidRDefault="00B01FE0" w:rsidP="00F30AF6">
      <w:pPr>
        <w:pStyle w:val="NormalWeb"/>
        <w:spacing w:beforeAutospacing="0" w:afterAutospacing="0" w:line="360" w:lineRule="auto"/>
        <w:ind w:firstLineChars="126" w:firstLine="329"/>
        <w:jc w:val="both"/>
        <w:rPr>
          <w:b/>
          <w:iCs/>
          <w:sz w:val="26"/>
          <w:szCs w:val="26"/>
          <w:shd w:val="clear" w:color="auto" w:fill="FFFFFF"/>
          <w:lang w:val="vi-VN"/>
        </w:rPr>
      </w:pPr>
      <w:r w:rsidRPr="00194C35">
        <w:rPr>
          <w:b/>
          <w:iCs/>
          <w:sz w:val="26"/>
          <w:szCs w:val="26"/>
          <w:shd w:val="clear" w:color="auto" w:fill="FFFFFF"/>
          <w:lang w:val="vi-VN"/>
        </w:rPr>
        <w:t>Đọc văn bản:</w:t>
      </w:r>
    </w:p>
    <w:p w:rsidR="00536D0D" w:rsidRPr="00194C35" w:rsidRDefault="00B01FE0" w:rsidP="00F30AF6">
      <w:pPr>
        <w:pStyle w:val="NormalWeb"/>
        <w:shd w:val="clear" w:color="auto" w:fill="FFFFFF"/>
        <w:spacing w:beforeAutospacing="0" w:afterAutospacing="0" w:line="360" w:lineRule="auto"/>
        <w:ind w:firstLineChars="126" w:firstLine="328"/>
        <w:jc w:val="both"/>
        <w:rPr>
          <w:i/>
          <w:sz w:val="26"/>
          <w:szCs w:val="26"/>
          <w:lang w:val="vi-VN"/>
        </w:rPr>
      </w:pPr>
      <w:r w:rsidRPr="00194C35">
        <w:rPr>
          <w:i/>
          <w:sz w:val="26"/>
          <w:szCs w:val="26"/>
          <w:lang w:val="vi-VN"/>
        </w:rPr>
        <w:t>Lắng nghe không chỉ đơn thuần là việc nghe và hiểu ý kiến hoặc thông tin của người khác, mà còn là thể hiện sự quan tâm và đồng cảm. Khi lắng nghe, chúng ta tạo điều kiện thuận lợi để người khác chia sẻ cảm xúc, suy nghĩ và kinh nghiệm của họ một cách tự nhiên và thoải mái hơn.</w:t>
      </w:r>
    </w:p>
    <w:p w:rsidR="00536D0D" w:rsidRPr="00194C35" w:rsidRDefault="00B01FE0" w:rsidP="00F30AF6">
      <w:pPr>
        <w:pStyle w:val="NormalWeb"/>
        <w:shd w:val="clear" w:color="auto" w:fill="FFFFFF"/>
        <w:spacing w:beforeAutospacing="0" w:afterAutospacing="0" w:line="360" w:lineRule="auto"/>
        <w:ind w:firstLineChars="126" w:firstLine="328"/>
        <w:jc w:val="both"/>
        <w:rPr>
          <w:i/>
          <w:sz w:val="26"/>
          <w:szCs w:val="26"/>
          <w:lang w:val="vi-VN"/>
        </w:rPr>
      </w:pPr>
      <w:r w:rsidRPr="00194C35">
        <w:rPr>
          <w:i/>
          <w:sz w:val="26"/>
          <w:szCs w:val="26"/>
          <w:lang w:val="vi-VN"/>
        </w:rPr>
        <w:t>Trong cuộc sống, ai cũng đều gặp phải những khó khăn, trở ngại và cần có người để chia sẻ, giúp đỡ. Bởi vậy, chúng ta cần lắng nghe tâm sự từ những người xung quanh để đồng cảm và thấu hiểu.</w:t>
      </w:r>
    </w:p>
    <w:p w:rsidR="00536D0D" w:rsidRPr="00194C35" w:rsidRDefault="00B01FE0" w:rsidP="00F30AF6">
      <w:pPr>
        <w:pStyle w:val="NormalWeb"/>
        <w:shd w:val="clear" w:color="auto" w:fill="FFFFFF"/>
        <w:spacing w:beforeAutospacing="0" w:afterAutospacing="0" w:line="360" w:lineRule="auto"/>
        <w:ind w:firstLineChars="126" w:firstLine="328"/>
        <w:jc w:val="both"/>
        <w:rPr>
          <w:i/>
          <w:sz w:val="26"/>
          <w:szCs w:val="26"/>
          <w:lang w:val="vi-VN"/>
        </w:rPr>
      </w:pPr>
      <w:r w:rsidRPr="00194C35">
        <w:rPr>
          <w:i/>
          <w:sz w:val="26"/>
          <w:szCs w:val="26"/>
          <w:lang w:val="vi-VN"/>
        </w:rPr>
        <w:t>Lắng nghe là một kỹ năng quan trọng và là chìa khóa của thành công trong cuộc sống. Đó là việc chúng ta nhẫn nại và chân thành lắng nghe tâm sự và chia sẻ của người khác để đồng cảm và rút ra bài học cho chính mình.</w:t>
      </w:r>
    </w:p>
    <w:p w:rsidR="00536D0D" w:rsidRPr="00194C35" w:rsidRDefault="00B01FE0" w:rsidP="00F30AF6">
      <w:pPr>
        <w:pStyle w:val="NormalWeb"/>
        <w:shd w:val="clear" w:color="auto" w:fill="FFFFFF"/>
        <w:spacing w:beforeAutospacing="0" w:afterAutospacing="0" w:line="360" w:lineRule="auto"/>
        <w:ind w:firstLineChars="126" w:firstLine="328"/>
        <w:jc w:val="both"/>
        <w:rPr>
          <w:i/>
          <w:sz w:val="26"/>
          <w:szCs w:val="26"/>
          <w:lang w:val="vi-VN"/>
        </w:rPr>
      </w:pPr>
      <w:r w:rsidRPr="00194C35">
        <w:rPr>
          <w:i/>
          <w:sz w:val="26"/>
          <w:szCs w:val="26"/>
          <w:lang w:val="vi-VN"/>
        </w:rPr>
        <w:t>Lắng nghe và đồng cảm với người khác sẽ giúp chúng ta nhận ra và hiểu được nhiều điều hơn và có nhiều bài học quý giá. Nếu biết lắng nghe, chúng ta có thể nhận được những nhận xét và đánh giá của người khác về bản thân, từ đó có cái nhìn khách quan, toàn diện hơn về bản thân để phát huy mặt mạnh và khắc phục mặt yếu.</w:t>
      </w:r>
    </w:p>
    <w:p w:rsidR="00536D0D" w:rsidRPr="00194C35" w:rsidRDefault="00B01FE0" w:rsidP="00F30AF6">
      <w:pPr>
        <w:pStyle w:val="NormalWeb"/>
        <w:shd w:val="clear" w:color="auto" w:fill="FFFFFF"/>
        <w:spacing w:beforeAutospacing="0" w:afterAutospacing="0" w:line="360" w:lineRule="auto"/>
        <w:ind w:firstLineChars="126" w:firstLine="328"/>
        <w:jc w:val="both"/>
        <w:rPr>
          <w:i/>
          <w:sz w:val="26"/>
          <w:szCs w:val="26"/>
          <w:lang w:val="vi-VN"/>
        </w:rPr>
      </w:pPr>
      <w:r w:rsidRPr="00194C35">
        <w:rPr>
          <w:i/>
          <w:sz w:val="26"/>
          <w:szCs w:val="26"/>
          <w:lang w:val="vi-VN"/>
        </w:rPr>
        <w:t>Mỗi người đều có nhu cầu chia sẻ và lắng nghe, và khi lắng nghe người khác, chúng ta cũng có thể chia sẻ với họ. Học cách lắng nghe mang lại ý nghĩa và vai trò to lớn đối với cuộc sống con người. Những người biết lắng nghe là những người có lòng kiên trì, nhẫn nại và biết gạt bỏ cái tôi để tiếp thu và lĩnh hội.</w:t>
      </w:r>
    </w:p>
    <w:p w:rsidR="00536D0D" w:rsidRPr="00194C35" w:rsidRDefault="00B01FE0" w:rsidP="00F30AF6">
      <w:pPr>
        <w:pStyle w:val="NormalWeb"/>
        <w:shd w:val="clear" w:color="auto" w:fill="FFFFFF"/>
        <w:spacing w:beforeAutospacing="0" w:afterAutospacing="0" w:line="360" w:lineRule="auto"/>
        <w:ind w:firstLineChars="126" w:firstLine="328"/>
        <w:jc w:val="both"/>
        <w:rPr>
          <w:i/>
          <w:sz w:val="26"/>
          <w:szCs w:val="26"/>
          <w:lang w:val="vi-VN"/>
        </w:rPr>
      </w:pPr>
      <w:r w:rsidRPr="00194C35">
        <w:rPr>
          <w:i/>
          <w:sz w:val="26"/>
          <w:szCs w:val="26"/>
          <w:lang w:val="vi-VN"/>
        </w:rPr>
        <w:t>Bên cạnh đó, lắng nghe còn giúp con người thấu hiểu và bao dung cho nhau, xây dựng một xã hội tích cực và đẹp hơn.</w:t>
      </w:r>
    </w:p>
    <w:p w:rsidR="00536D0D" w:rsidRPr="00194C35" w:rsidRDefault="00B01FE0" w:rsidP="00F30AF6">
      <w:pPr>
        <w:pStyle w:val="NormalWeb"/>
        <w:shd w:val="clear" w:color="auto" w:fill="FFFFFF"/>
        <w:spacing w:beforeAutospacing="0" w:afterAutospacing="0" w:line="360" w:lineRule="auto"/>
        <w:ind w:firstLineChars="126" w:firstLine="328"/>
        <w:jc w:val="both"/>
        <w:rPr>
          <w:i/>
          <w:sz w:val="26"/>
          <w:szCs w:val="26"/>
          <w:lang w:val="vi-VN"/>
        </w:rPr>
      </w:pPr>
      <w:r w:rsidRPr="00194C35">
        <w:rPr>
          <w:i/>
          <w:sz w:val="26"/>
          <w:szCs w:val="26"/>
          <w:lang w:val="vi-VN"/>
        </w:rPr>
        <w:t>Tuy nhiên, trong cuộc sống vẫn còn nhiều người chưa biết lắng nghe người khác, chỉ cho rằng lí lẽ của mình là đúng, câu chuyện của mình mới là hay, chia sẻ của mình mới đáng được quan tâm. Từ đó, họ tỏ thái độ xem thường thậm chí thiếu tôn trọng ý kiến của người khác. Cũng có người chỉ muốn chia sẻ những khó khăn và đau khổ của mình mà không chịu lắng nghe tiếng lòng của người khác. Vì vậy, nếu mỗi người chúng ta bớt đi một chút cái tôi, biết lắng nghe và thấu hiểu thì cuộc sống sẽ trở nên tốt đẹp hơn.</w:t>
      </w:r>
    </w:p>
    <w:p w:rsidR="00536D0D" w:rsidRPr="00194C35" w:rsidRDefault="00B01FE0" w:rsidP="00F30AF6">
      <w:pPr>
        <w:pStyle w:val="Heading1"/>
        <w:shd w:val="clear" w:color="auto" w:fill="FFFFFF"/>
        <w:spacing w:before="0" w:after="0" w:line="360" w:lineRule="auto"/>
        <w:ind w:firstLineChars="126" w:firstLine="328"/>
        <w:jc w:val="both"/>
        <w:rPr>
          <w:rFonts w:cs="Times New Roman"/>
          <w:b w:val="0"/>
          <w:i/>
          <w:sz w:val="26"/>
          <w:szCs w:val="26"/>
          <w:lang w:val="vi-VN"/>
        </w:rPr>
      </w:pPr>
      <w:r w:rsidRPr="00194C35">
        <w:rPr>
          <w:rFonts w:cs="Times New Roman"/>
          <w:b w:val="0"/>
          <w:i/>
          <w:sz w:val="26"/>
          <w:szCs w:val="26"/>
          <w:lang w:val="vi-VN"/>
        </w:rPr>
        <w:lastRenderedPageBreak/>
        <w:t>Học cách lắng nghe là chúng ta đang học cách thấu hiểu cuộc sống</w:t>
      </w:r>
    </w:p>
    <w:p w:rsidR="00536D0D" w:rsidRPr="00194C35" w:rsidRDefault="00B01FE0" w:rsidP="00F30AF6">
      <w:pPr>
        <w:pStyle w:val="Heading1"/>
        <w:shd w:val="clear" w:color="auto" w:fill="FFFFFF"/>
        <w:spacing w:before="0" w:after="0" w:line="360" w:lineRule="auto"/>
        <w:ind w:firstLineChars="126" w:firstLine="328"/>
        <w:jc w:val="right"/>
        <w:rPr>
          <w:rFonts w:cs="Times New Roman"/>
          <w:b w:val="0"/>
          <w:sz w:val="26"/>
          <w:szCs w:val="26"/>
          <w:lang w:val="vi-VN"/>
        </w:rPr>
      </w:pPr>
      <w:r w:rsidRPr="00194C35">
        <w:rPr>
          <w:rFonts w:cs="Times New Roman"/>
          <w:kern w:val="36"/>
          <w:sz w:val="26"/>
          <w:szCs w:val="26"/>
          <w:lang w:val="vi-VN"/>
        </w:rPr>
        <w:t>(</w:t>
      </w:r>
      <w:r w:rsidRPr="00194C35">
        <w:rPr>
          <w:rFonts w:cs="Times New Roman"/>
          <w:b w:val="0"/>
          <w:sz w:val="26"/>
          <w:szCs w:val="26"/>
          <w:lang w:val="vi-VN"/>
        </w:rPr>
        <w:t xml:space="preserve">Nguyễn Đình Ánh, </w:t>
      </w:r>
      <w:r w:rsidRPr="00194C35">
        <w:rPr>
          <w:rFonts w:cs="Times New Roman"/>
          <w:b w:val="0"/>
          <w:i/>
          <w:kern w:val="36"/>
          <w:sz w:val="26"/>
          <w:szCs w:val="26"/>
          <w:lang w:val="vi-VN"/>
        </w:rPr>
        <w:t>Học cách lắng nghe</w:t>
      </w:r>
      <w:r w:rsidRPr="00194C35">
        <w:rPr>
          <w:rFonts w:cs="Times New Roman"/>
          <w:kern w:val="36"/>
          <w:sz w:val="26"/>
          <w:szCs w:val="26"/>
          <w:lang w:val="vi-VN"/>
        </w:rPr>
        <w:t>,</w:t>
      </w:r>
      <w:r w:rsidRPr="00194C35">
        <w:rPr>
          <w:rFonts w:cs="Times New Roman"/>
          <w:b w:val="0"/>
          <w:sz w:val="26"/>
          <w:szCs w:val="26"/>
          <w:lang w:val="vi-VN"/>
        </w:rPr>
        <w:t xml:space="preserve"> Báo Giáo dục và Thời đại, ngày 27/10/2024)</w:t>
      </w:r>
    </w:p>
    <w:p w:rsidR="00536D0D" w:rsidRPr="00194C35" w:rsidRDefault="00B01FE0" w:rsidP="00F30AF6">
      <w:pPr>
        <w:spacing w:line="360" w:lineRule="auto"/>
        <w:jc w:val="both"/>
        <w:rPr>
          <w:rFonts w:cs="Times New Roman"/>
          <w:b/>
          <w:bCs/>
          <w:sz w:val="26"/>
          <w:szCs w:val="26"/>
          <w:lang w:val="vi-VN"/>
        </w:rPr>
      </w:pPr>
      <w:r w:rsidRPr="00194C35">
        <w:rPr>
          <w:rFonts w:cs="Times New Roman"/>
          <w:b/>
          <w:bCs/>
          <w:sz w:val="26"/>
          <w:szCs w:val="26"/>
          <w:lang w:val="vi-VN"/>
        </w:rPr>
        <w:t>Thực hiện các yêu cầu:</w:t>
      </w:r>
    </w:p>
    <w:p w:rsidR="00536D0D" w:rsidRPr="00194C35" w:rsidRDefault="00B01FE0" w:rsidP="00F30AF6">
      <w:pPr>
        <w:pStyle w:val="NormalWeb"/>
        <w:spacing w:beforeAutospacing="0" w:afterAutospacing="0" w:line="360" w:lineRule="auto"/>
        <w:jc w:val="both"/>
        <w:rPr>
          <w:rStyle w:val="Strong"/>
          <w:b w:val="0"/>
          <w:bCs w:val="0"/>
          <w:i/>
          <w:iCs/>
          <w:sz w:val="26"/>
          <w:szCs w:val="26"/>
          <w:lang w:val="vi-VN"/>
        </w:rPr>
      </w:pPr>
      <w:r w:rsidRPr="00194C35">
        <w:rPr>
          <w:rStyle w:val="Strong"/>
          <w:sz w:val="26"/>
          <w:szCs w:val="26"/>
          <w:lang w:val="fr-FR"/>
        </w:rPr>
        <w:t>Câu 1.</w:t>
      </w:r>
      <w:r w:rsidR="00B575CF" w:rsidRPr="00194C35">
        <w:rPr>
          <w:rStyle w:val="Strong"/>
          <w:sz w:val="26"/>
          <w:szCs w:val="26"/>
          <w:lang w:val="fr-FR"/>
        </w:rPr>
        <w:t xml:space="preserve"> </w:t>
      </w:r>
      <w:r w:rsidRPr="00194C35">
        <w:rPr>
          <w:i/>
          <w:sz w:val="26"/>
          <w:szCs w:val="26"/>
          <w:lang w:val="fr-FR"/>
        </w:rPr>
        <w:t xml:space="preserve">(0,5 điểm) </w:t>
      </w:r>
      <w:r w:rsidRPr="00194C35">
        <w:rPr>
          <w:bCs/>
          <w:sz w:val="26"/>
          <w:szCs w:val="26"/>
          <w:lang w:val="vi-VN"/>
        </w:rPr>
        <w:t>Xác định đề tài của văn bản.</w:t>
      </w:r>
    </w:p>
    <w:p w:rsidR="00536D0D" w:rsidRPr="00194C35" w:rsidRDefault="00B01FE0" w:rsidP="00F30AF6">
      <w:pPr>
        <w:spacing w:line="360" w:lineRule="auto"/>
        <w:jc w:val="both"/>
        <w:rPr>
          <w:rStyle w:val="Strong"/>
          <w:rFonts w:cs="Times New Roman"/>
          <w:b w:val="0"/>
          <w:sz w:val="26"/>
          <w:szCs w:val="26"/>
          <w:lang w:val="vi-VN"/>
        </w:rPr>
      </w:pPr>
      <w:r w:rsidRPr="00194C35">
        <w:rPr>
          <w:rStyle w:val="Strong"/>
          <w:rFonts w:cs="Times New Roman"/>
          <w:sz w:val="26"/>
          <w:szCs w:val="26"/>
          <w:lang w:val="fr-FR"/>
        </w:rPr>
        <w:t>Câu 2</w:t>
      </w:r>
      <w:r w:rsidRPr="00194C35">
        <w:rPr>
          <w:rStyle w:val="Strong"/>
          <w:rFonts w:cs="Times New Roman"/>
          <w:b w:val="0"/>
          <w:sz w:val="26"/>
          <w:szCs w:val="26"/>
          <w:lang w:val="fr-FR"/>
        </w:rPr>
        <w:t>.</w:t>
      </w:r>
      <w:r w:rsidR="00B575CF" w:rsidRPr="00194C35">
        <w:rPr>
          <w:rStyle w:val="Strong"/>
          <w:rFonts w:cs="Times New Roman"/>
          <w:b w:val="0"/>
          <w:sz w:val="26"/>
          <w:szCs w:val="26"/>
          <w:lang w:val="fr-FR"/>
        </w:rPr>
        <w:t xml:space="preserve"> </w:t>
      </w:r>
      <w:r w:rsidRPr="00194C35">
        <w:rPr>
          <w:rFonts w:cs="Times New Roman"/>
          <w:i/>
          <w:sz w:val="26"/>
          <w:szCs w:val="26"/>
          <w:lang w:val="fr-FR"/>
        </w:rPr>
        <w:t xml:space="preserve">(0,5 điểm) </w:t>
      </w:r>
      <w:r w:rsidRPr="00194C35">
        <w:rPr>
          <w:rStyle w:val="Strong"/>
          <w:rFonts w:cs="Times New Roman"/>
          <w:b w:val="0"/>
          <w:sz w:val="26"/>
          <w:szCs w:val="26"/>
          <w:lang w:val="vi-VN"/>
        </w:rPr>
        <w:t>Trong đoạn trích, tác giả đã nhận định những người biết lắng nghe là những người như thế nào</w:t>
      </w:r>
      <w:r w:rsidR="00B575CF" w:rsidRPr="00194C35">
        <w:rPr>
          <w:rStyle w:val="Strong"/>
          <w:rFonts w:cs="Times New Roman"/>
          <w:b w:val="0"/>
          <w:sz w:val="26"/>
          <w:szCs w:val="26"/>
          <w:lang w:val="vi-VN"/>
        </w:rPr>
        <w:t xml:space="preserve"> </w:t>
      </w:r>
      <w:r w:rsidRPr="00194C35">
        <w:rPr>
          <w:rStyle w:val="Strong"/>
          <w:rFonts w:cs="Times New Roman"/>
          <w:b w:val="0"/>
          <w:sz w:val="26"/>
          <w:szCs w:val="26"/>
          <w:lang w:val="vi-VN"/>
        </w:rPr>
        <w:t xml:space="preserve">? </w:t>
      </w:r>
    </w:p>
    <w:p w:rsidR="00536D0D" w:rsidRPr="00194C35" w:rsidRDefault="00B01FE0" w:rsidP="00F30AF6">
      <w:pPr>
        <w:spacing w:line="360" w:lineRule="auto"/>
        <w:jc w:val="both"/>
        <w:rPr>
          <w:rStyle w:val="Strong"/>
          <w:rFonts w:cs="Times New Roman"/>
          <w:b w:val="0"/>
          <w:sz w:val="26"/>
          <w:szCs w:val="26"/>
          <w:lang w:val="vi-VN"/>
        </w:rPr>
      </w:pPr>
      <w:r w:rsidRPr="00194C35">
        <w:rPr>
          <w:rStyle w:val="Strong"/>
          <w:rFonts w:cs="Times New Roman"/>
          <w:sz w:val="26"/>
          <w:szCs w:val="26"/>
          <w:lang w:val="fr-FR"/>
        </w:rPr>
        <w:t>Câu 3.</w:t>
      </w:r>
      <w:r w:rsidR="00B575CF" w:rsidRPr="00194C35">
        <w:rPr>
          <w:rStyle w:val="Strong"/>
          <w:rFonts w:cs="Times New Roman"/>
          <w:sz w:val="26"/>
          <w:szCs w:val="26"/>
          <w:lang w:val="fr-FR"/>
        </w:rPr>
        <w:t xml:space="preserve"> </w:t>
      </w:r>
      <w:r w:rsidRPr="00194C35">
        <w:rPr>
          <w:rFonts w:cs="Times New Roman"/>
          <w:i/>
          <w:sz w:val="26"/>
          <w:szCs w:val="26"/>
          <w:lang w:val="fr-FR"/>
        </w:rPr>
        <w:t xml:space="preserve">(1,0 điểm) </w:t>
      </w:r>
      <w:r w:rsidRPr="00194C35">
        <w:rPr>
          <w:rStyle w:val="Strong"/>
          <w:rFonts w:cs="Times New Roman"/>
          <w:b w:val="0"/>
          <w:sz w:val="26"/>
          <w:szCs w:val="26"/>
          <w:lang w:val="vi-VN"/>
        </w:rPr>
        <w:t xml:space="preserve">Nhận xét về mức độ phù hợp giữa nội dung nghị luận với nhan đề của văn bản </w:t>
      </w:r>
      <w:r w:rsidRPr="00194C35">
        <w:rPr>
          <w:rFonts w:cs="Times New Roman"/>
          <w:i/>
          <w:kern w:val="36"/>
          <w:sz w:val="26"/>
          <w:szCs w:val="26"/>
          <w:lang w:val="vi-VN"/>
        </w:rPr>
        <w:t>Học cách lắng nghe.</w:t>
      </w:r>
    </w:p>
    <w:p w:rsidR="00536D0D" w:rsidRPr="00194C35" w:rsidRDefault="00B01FE0" w:rsidP="00F30AF6">
      <w:pPr>
        <w:pStyle w:val="NormalWeb"/>
        <w:spacing w:beforeAutospacing="0" w:afterAutospacing="0" w:line="360" w:lineRule="auto"/>
        <w:jc w:val="both"/>
        <w:rPr>
          <w:iCs/>
          <w:sz w:val="26"/>
          <w:szCs w:val="26"/>
          <w:lang w:val="vi-VN"/>
        </w:rPr>
      </w:pPr>
      <w:r w:rsidRPr="00194C35">
        <w:rPr>
          <w:rStyle w:val="Strong"/>
          <w:sz w:val="26"/>
          <w:szCs w:val="26"/>
          <w:lang w:val="fr-FR"/>
        </w:rPr>
        <w:t>Câu 4.</w:t>
      </w:r>
      <w:r w:rsidR="00B575CF" w:rsidRPr="00194C35">
        <w:rPr>
          <w:rStyle w:val="Strong"/>
          <w:sz w:val="26"/>
          <w:szCs w:val="26"/>
          <w:lang w:val="fr-FR"/>
        </w:rPr>
        <w:t xml:space="preserve"> </w:t>
      </w:r>
      <w:r w:rsidRPr="00194C35">
        <w:rPr>
          <w:i/>
          <w:sz w:val="26"/>
          <w:szCs w:val="26"/>
          <w:lang w:val="fr-FR"/>
        </w:rPr>
        <w:t xml:space="preserve">(1,0 điểm) </w:t>
      </w:r>
      <w:r w:rsidRPr="00194C35">
        <w:rPr>
          <w:iCs/>
          <w:sz w:val="26"/>
          <w:szCs w:val="26"/>
          <w:lang w:val="vi-VN"/>
        </w:rPr>
        <w:t>Trình bày thái độ của tác giả đối với việc lắng nghe và lý giải nguyên nhân của thái độ ấy.</w:t>
      </w:r>
    </w:p>
    <w:p w:rsidR="00536D0D" w:rsidRPr="00194C35" w:rsidRDefault="00B01FE0" w:rsidP="00F30AF6">
      <w:pPr>
        <w:shd w:val="clear" w:color="auto" w:fill="FFFFFF"/>
        <w:spacing w:line="360" w:lineRule="auto"/>
        <w:jc w:val="both"/>
        <w:rPr>
          <w:rFonts w:eastAsia="Times New Roman" w:cs="Times New Roman"/>
          <w:bCs/>
          <w:sz w:val="26"/>
          <w:szCs w:val="26"/>
          <w:lang w:val="vi-VN"/>
        </w:rPr>
      </w:pPr>
      <w:r w:rsidRPr="00194C35">
        <w:rPr>
          <w:rStyle w:val="Strong"/>
          <w:rFonts w:cs="Times New Roman"/>
          <w:sz w:val="26"/>
          <w:szCs w:val="26"/>
          <w:lang w:val="fr-FR"/>
        </w:rPr>
        <w:t xml:space="preserve">Câu </w:t>
      </w:r>
      <w:r w:rsidRPr="00194C35">
        <w:rPr>
          <w:rStyle w:val="Strong"/>
          <w:rFonts w:cs="Times New Roman"/>
          <w:sz w:val="26"/>
          <w:szCs w:val="26"/>
          <w:lang w:val="vi-VN"/>
        </w:rPr>
        <w:t>5</w:t>
      </w:r>
      <w:r w:rsidRPr="00194C35">
        <w:rPr>
          <w:rFonts w:cs="Times New Roman"/>
          <w:b/>
          <w:i/>
          <w:sz w:val="26"/>
          <w:szCs w:val="26"/>
          <w:lang w:val="vi-VN"/>
        </w:rPr>
        <w:t>.</w:t>
      </w:r>
      <w:r w:rsidR="00B575CF" w:rsidRPr="00194C35">
        <w:rPr>
          <w:rFonts w:cs="Times New Roman"/>
          <w:b/>
          <w:i/>
          <w:sz w:val="26"/>
          <w:szCs w:val="26"/>
          <w:lang w:val="vi-VN"/>
        </w:rPr>
        <w:t xml:space="preserve"> </w:t>
      </w:r>
      <w:r w:rsidRPr="00194C35">
        <w:rPr>
          <w:rFonts w:cs="Times New Roman"/>
          <w:i/>
          <w:sz w:val="26"/>
          <w:szCs w:val="26"/>
          <w:lang w:val="fr-FR"/>
        </w:rPr>
        <w:t xml:space="preserve">(1,0 điểm) </w:t>
      </w:r>
      <w:r w:rsidRPr="00194C35">
        <w:rPr>
          <w:rFonts w:eastAsia="Times New Roman" w:cs="Times New Roman"/>
          <w:bCs/>
          <w:sz w:val="26"/>
          <w:szCs w:val="26"/>
          <w:lang w:val="vi-VN"/>
        </w:rPr>
        <w:t xml:space="preserve">Theo anh chị, đều gì sẽ xảy đến khi mỗi chúng ta </w:t>
      </w:r>
      <w:r w:rsidRPr="00194C35">
        <w:rPr>
          <w:rFonts w:eastAsia="Times New Roman" w:cs="Times New Roman"/>
          <w:bCs/>
          <w:i/>
          <w:iCs/>
          <w:sz w:val="26"/>
          <w:szCs w:val="26"/>
          <w:lang w:val="vi-VN"/>
        </w:rPr>
        <w:t>“</w:t>
      </w:r>
      <w:r w:rsidRPr="00194C35">
        <w:rPr>
          <w:rFonts w:cs="Times New Roman"/>
          <w:i/>
          <w:iCs/>
          <w:sz w:val="26"/>
          <w:szCs w:val="26"/>
          <w:lang w:val="vi-VN"/>
        </w:rPr>
        <w:t>chỉ muốn chia sẻ những khó khăn và đau khổ của mình mà không chịu lắng nghe tiếng lòng của người khác”</w:t>
      </w:r>
      <w:r w:rsidR="00B575CF" w:rsidRPr="00194C35">
        <w:rPr>
          <w:rFonts w:cs="Times New Roman"/>
          <w:i/>
          <w:iCs/>
          <w:sz w:val="26"/>
          <w:szCs w:val="26"/>
          <w:lang w:val="vi-VN"/>
        </w:rPr>
        <w:t xml:space="preserve"> </w:t>
      </w:r>
      <w:r w:rsidRPr="00194C35">
        <w:rPr>
          <w:rFonts w:cs="Times New Roman"/>
          <w:sz w:val="26"/>
          <w:szCs w:val="26"/>
          <w:lang w:val="vi-VN"/>
        </w:rPr>
        <w:t>? Viết từ 5-7 dòng để trình bày ý kiến của mình.</w:t>
      </w:r>
    </w:p>
    <w:p w:rsidR="00536D0D" w:rsidRPr="00194C35" w:rsidRDefault="00B01FE0" w:rsidP="00F30AF6">
      <w:pPr>
        <w:shd w:val="clear" w:color="auto" w:fill="FFFFFF"/>
        <w:spacing w:line="360" w:lineRule="auto"/>
        <w:jc w:val="both"/>
        <w:rPr>
          <w:rFonts w:eastAsia="Times New Roman" w:cs="Times New Roman"/>
          <w:bCs/>
          <w:sz w:val="26"/>
          <w:szCs w:val="26"/>
          <w:lang w:val="vi-VN"/>
        </w:rPr>
      </w:pPr>
      <w:r w:rsidRPr="00194C35">
        <w:rPr>
          <w:rFonts w:eastAsia="Times New Roman" w:cs="Times New Roman"/>
          <w:b/>
          <w:bCs/>
          <w:sz w:val="26"/>
          <w:szCs w:val="26"/>
          <w:lang w:val="vi-VN"/>
        </w:rPr>
        <w:t>II. PHẦN VIẾT (6,0 điểm)</w:t>
      </w:r>
      <w:bookmarkStart w:id="0" w:name="_GoBack"/>
      <w:bookmarkEnd w:id="0"/>
    </w:p>
    <w:p w:rsidR="00536D0D" w:rsidRPr="00194C35" w:rsidRDefault="00536D0D" w:rsidP="00F30AF6">
      <w:pPr>
        <w:spacing w:line="360" w:lineRule="auto"/>
        <w:jc w:val="both"/>
        <w:rPr>
          <w:rFonts w:cs="Times New Roman"/>
          <w:i/>
          <w:sz w:val="26"/>
          <w:szCs w:val="26"/>
          <w:lang w:val="fr-FR"/>
        </w:rPr>
      </w:pPr>
    </w:p>
    <w:p w:rsidR="00536D0D" w:rsidRPr="00194C35" w:rsidRDefault="00536D0D" w:rsidP="00F30AF6">
      <w:pPr>
        <w:spacing w:line="360" w:lineRule="auto"/>
        <w:ind w:firstLine="720"/>
        <w:jc w:val="both"/>
        <w:rPr>
          <w:rFonts w:cs="Times New Roman"/>
          <w:i/>
          <w:sz w:val="26"/>
          <w:szCs w:val="26"/>
          <w:lang w:val="fr-FR"/>
        </w:rPr>
      </w:pP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21543F" w:rsidTr="0021543F">
        <w:tc>
          <w:tcPr>
            <w:tcW w:w="3958" w:type="dxa"/>
          </w:tcPr>
          <w:p w:rsidR="0021543F" w:rsidRDefault="0021543F" w:rsidP="00F23529">
            <w:pPr>
              <w:jc w:val="center"/>
              <w:rPr>
                <w:rFonts w:eastAsiaTheme="minorHAnsi" w:cs="Times New Roman"/>
                <w:b/>
                <w:sz w:val="24"/>
                <w:szCs w:val="24"/>
                <w:lang w:eastAsia="en-US"/>
              </w:rPr>
            </w:pPr>
            <w:r>
              <w:rPr>
                <w:rFonts w:cs="Times New Roman"/>
                <w:b/>
                <w:sz w:val="24"/>
                <w:szCs w:val="24"/>
              </w:rPr>
              <w:t>SỞ GDĐT THÀNH PHỐ HUẾ</w:t>
            </w:r>
          </w:p>
          <w:p w:rsidR="0021543F" w:rsidRDefault="0021543F" w:rsidP="00F23529">
            <w:pPr>
              <w:jc w:val="center"/>
              <w:rPr>
                <w:rFonts w:cs="Times New Roman"/>
                <w:i/>
                <w:sz w:val="24"/>
                <w:szCs w:val="24"/>
              </w:rPr>
            </w:pPr>
            <w:r>
              <w:rPr>
                <w:rFonts w:cs="Times New Roman"/>
                <w:b/>
                <w:sz w:val="24"/>
                <w:szCs w:val="24"/>
              </w:rPr>
              <w:t>THAM KHẢO 24</w:t>
            </w:r>
          </w:p>
          <w:p w:rsidR="0021543F" w:rsidRDefault="0021543F" w:rsidP="00F23529">
            <w:pPr>
              <w:jc w:val="center"/>
              <w:rPr>
                <w:rFonts w:cs="Times New Roman"/>
                <w:i/>
                <w:sz w:val="24"/>
                <w:szCs w:val="24"/>
              </w:rPr>
            </w:pPr>
          </w:p>
        </w:tc>
        <w:tc>
          <w:tcPr>
            <w:tcW w:w="6443" w:type="dxa"/>
            <w:hideMark/>
          </w:tcPr>
          <w:p w:rsidR="0021543F" w:rsidRDefault="0021543F" w:rsidP="00F23529">
            <w:pPr>
              <w:ind w:leftChars="-200" w:left="-560" w:firstLine="429"/>
              <w:jc w:val="center"/>
              <w:rPr>
                <w:rFonts w:cs="Times New Roman"/>
                <w:b/>
                <w:sz w:val="24"/>
                <w:szCs w:val="24"/>
              </w:rPr>
            </w:pPr>
            <w:r>
              <w:rPr>
                <w:rFonts w:cs="Times New Roman"/>
                <w:b/>
                <w:sz w:val="24"/>
                <w:szCs w:val="24"/>
              </w:rPr>
              <w:t xml:space="preserve">   ĐỀ THI TỐT NGHIỆP TRUNG HỌC PHỔ THÔNG</w:t>
            </w:r>
          </w:p>
          <w:p w:rsidR="0021543F" w:rsidRDefault="0021543F" w:rsidP="00F23529">
            <w:pPr>
              <w:ind w:leftChars="-200" w:left="-560"/>
              <w:jc w:val="center"/>
              <w:rPr>
                <w:rFonts w:cs="Times New Roman"/>
                <w:b/>
                <w:sz w:val="24"/>
                <w:szCs w:val="24"/>
              </w:rPr>
            </w:pPr>
            <w:r>
              <w:rPr>
                <w:rFonts w:cs="Times New Roman"/>
                <w:b/>
                <w:sz w:val="24"/>
                <w:szCs w:val="24"/>
              </w:rPr>
              <w:t>NĂM 2025</w:t>
            </w:r>
          </w:p>
          <w:p w:rsidR="0021543F" w:rsidRDefault="0021543F" w:rsidP="00F23529">
            <w:pPr>
              <w:ind w:leftChars="-200" w:left="-560"/>
              <w:jc w:val="center"/>
              <w:rPr>
                <w:rFonts w:cs="Times New Roman"/>
                <w:b/>
                <w:sz w:val="24"/>
                <w:szCs w:val="24"/>
              </w:rPr>
            </w:pPr>
            <w:r>
              <w:rPr>
                <w:rFonts w:cs="Times New Roman"/>
                <w:b/>
                <w:sz w:val="24"/>
                <w:szCs w:val="24"/>
              </w:rPr>
              <w:t>Môn: Ngữ văn</w:t>
            </w:r>
          </w:p>
          <w:p w:rsidR="0021543F" w:rsidRDefault="0021543F" w:rsidP="00F23529">
            <w:pPr>
              <w:ind w:leftChars="-200" w:left="-560"/>
              <w:jc w:val="center"/>
              <w:rPr>
                <w:rFonts w:cs="Times New Roman"/>
                <w:i/>
                <w:iCs/>
                <w:sz w:val="24"/>
                <w:szCs w:val="24"/>
              </w:rPr>
            </w:pPr>
            <w:r>
              <w:rPr>
                <w:rFonts w:cs="Times New Roman"/>
                <w:i/>
                <w:iCs/>
                <w:sz w:val="24"/>
                <w:szCs w:val="24"/>
              </w:rPr>
              <w:t>Thời gian: 120 phút (không kể thời gian giao đề)</w:t>
            </w:r>
          </w:p>
          <w:p w:rsidR="0021543F" w:rsidRDefault="0021543F" w:rsidP="00F23529">
            <w:pPr>
              <w:jc w:val="center"/>
              <w:rPr>
                <w:rFonts w:cs="Times New Roman"/>
                <w:sz w:val="24"/>
                <w:szCs w:val="24"/>
              </w:rPr>
            </w:pPr>
            <w:r>
              <w:rPr>
                <w:rFonts w:cs="Times New Roman"/>
                <w:sz w:val="24"/>
                <w:szCs w:val="24"/>
              </w:rPr>
              <w:t>-------------------------------------------</w:t>
            </w:r>
          </w:p>
        </w:tc>
      </w:tr>
    </w:tbl>
    <w:p w:rsidR="0021543F" w:rsidRDefault="0021543F" w:rsidP="00F30AF6">
      <w:pPr>
        <w:spacing w:line="360" w:lineRule="auto"/>
        <w:jc w:val="center"/>
        <w:rPr>
          <w:rFonts w:eastAsia="Times New Roman" w:cs="Times New Roman"/>
          <w:b/>
          <w:bCs/>
          <w:sz w:val="26"/>
          <w:szCs w:val="26"/>
          <w:lang w:val="fr-FR" w:eastAsia="en-US"/>
        </w:rPr>
      </w:pPr>
    </w:p>
    <w:p w:rsidR="00536D0D" w:rsidRPr="00194C35" w:rsidRDefault="00B01FE0" w:rsidP="00F30AF6">
      <w:pPr>
        <w:spacing w:line="360" w:lineRule="auto"/>
        <w:jc w:val="center"/>
        <w:rPr>
          <w:rFonts w:cs="Times New Roman"/>
          <w:b/>
          <w:sz w:val="26"/>
          <w:szCs w:val="26"/>
          <w:lang w:val="fr-FR"/>
        </w:rPr>
      </w:pPr>
      <w:r w:rsidRPr="00194C35">
        <w:rPr>
          <w:rFonts w:eastAsia="Times New Roman" w:cs="Times New Roman"/>
          <w:b/>
          <w:bCs/>
          <w:sz w:val="26"/>
          <w:szCs w:val="26"/>
          <w:lang w:val="fr-FR" w:eastAsia="en-US"/>
        </w:rPr>
        <w:t>ĐÁP ÁN VÀ HƯỚNG DẪN CHẤM</w:t>
      </w:r>
      <w:r w:rsidR="00CF51F0" w:rsidRPr="00194C35">
        <w:rPr>
          <w:rFonts w:eastAsia="Times New Roman" w:cs="Times New Roman"/>
          <w:b/>
          <w:bCs/>
          <w:sz w:val="26"/>
          <w:szCs w:val="26"/>
          <w:lang w:val="fr-FR" w:eastAsia="en-US"/>
        </w:rPr>
        <w:t xml:space="preserve"> </w:t>
      </w:r>
    </w:p>
    <w:tbl>
      <w:tblPr>
        <w:tblStyle w:val="TableGrid51"/>
        <w:tblW w:w="5000" w:type="pct"/>
        <w:tblLook w:val="04A0" w:firstRow="1" w:lastRow="0" w:firstColumn="1" w:lastColumn="0" w:noHBand="0" w:noVBand="1"/>
      </w:tblPr>
      <w:tblGrid>
        <w:gridCol w:w="868"/>
        <w:gridCol w:w="722"/>
        <w:gridCol w:w="7549"/>
        <w:gridCol w:w="877"/>
      </w:tblGrid>
      <w:tr w:rsidR="00194C35" w:rsidRPr="00194C35">
        <w:tc>
          <w:tcPr>
            <w:tcW w:w="433" w:type="pct"/>
          </w:tcPr>
          <w:p w:rsidR="00536D0D" w:rsidRPr="00194C35" w:rsidRDefault="00B01FE0" w:rsidP="00F30AF6">
            <w:pPr>
              <w:spacing w:line="360" w:lineRule="auto"/>
              <w:jc w:val="center"/>
              <w:rPr>
                <w:rFonts w:eastAsia="Times New Roman" w:cs="Times New Roman"/>
                <w:b/>
                <w:bCs/>
                <w:kern w:val="2"/>
                <w:sz w:val="26"/>
                <w:szCs w:val="26"/>
                <w:lang w:val="en-SG" w:eastAsia="vi-VN"/>
              </w:rPr>
            </w:pPr>
            <w:r w:rsidRPr="00194C35">
              <w:rPr>
                <w:rFonts w:eastAsia="Times New Roman" w:cs="Times New Roman"/>
                <w:b/>
                <w:bCs/>
                <w:kern w:val="2"/>
                <w:sz w:val="26"/>
                <w:szCs w:val="26"/>
                <w:lang w:val="en-SG" w:eastAsia="vi-VN"/>
              </w:rPr>
              <w:t>Phần</w:t>
            </w:r>
          </w:p>
        </w:tc>
        <w:tc>
          <w:tcPr>
            <w:tcW w:w="360" w:type="pct"/>
          </w:tcPr>
          <w:p w:rsidR="00536D0D" w:rsidRPr="00194C35" w:rsidRDefault="00B01FE0" w:rsidP="00F30AF6">
            <w:pPr>
              <w:spacing w:line="360" w:lineRule="auto"/>
              <w:jc w:val="center"/>
              <w:rPr>
                <w:rFonts w:eastAsia="Times New Roman" w:cs="Times New Roman"/>
                <w:b/>
                <w:bCs/>
                <w:kern w:val="2"/>
                <w:sz w:val="26"/>
                <w:szCs w:val="26"/>
                <w:lang w:val="en-SG" w:eastAsia="vi-VN"/>
              </w:rPr>
            </w:pPr>
            <w:r w:rsidRPr="00194C35">
              <w:rPr>
                <w:rFonts w:eastAsia="Times New Roman" w:cs="Times New Roman"/>
                <w:b/>
                <w:bCs/>
                <w:kern w:val="2"/>
                <w:sz w:val="26"/>
                <w:szCs w:val="26"/>
                <w:lang w:val="en-SG" w:eastAsia="vi-VN"/>
              </w:rPr>
              <w:t>Câu</w:t>
            </w:r>
          </w:p>
        </w:tc>
        <w:tc>
          <w:tcPr>
            <w:tcW w:w="3766" w:type="pct"/>
          </w:tcPr>
          <w:p w:rsidR="00536D0D" w:rsidRPr="00194C35" w:rsidRDefault="00B01FE0" w:rsidP="00F30AF6">
            <w:pPr>
              <w:spacing w:line="360" w:lineRule="auto"/>
              <w:jc w:val="center"/>
              <w:rPr>
                <w:rFonts w:eastAsia="Times New Roman" w:cs="Times New Roman"/>
                <w:b/>
                <w:bCs/>
                <w:kern w:val="2"/>
                <w:sz w:val="26"/>
                <w:szCs w:val="26"/>
                <w:lang w:val="en-SG" w:eastAsia="vi-VN"/>
              </w:rPr>
            </w:pPr>
            <w:r w:rsidRPr="00194C35">
              <w:rPr>
                <w:rFonts w:eastAsia="Times New Roman" w:cs="Times New Roman"/>
                <w:b/>
                <w:bCs/>
                <w:kern w:val="2"/>
                <w:sz w:val="26"/>
                <w:szCs w:val="26"/>
                <w:lang w:val="en-SG" w:eastAsia="vi-VN"/>
              </w:rPr>
              <w:t>Nội dung</w:t>
            </w:r>
          </w:p>
        </w:tc>
        <w:tc>
          <w:tcPr>
            <w:tcW w:w="438" w:type="pct"/>
          </w:tcPr>
          <w:p w:rsidR="00536D0D" w:rsidRPr="00194C35" w:rsidRDefault="00B01FE0" w:rsidP="00F30AF6">
            <w:pPr>
              <w:spacing w:line="360" w:lineRule="auto"/>
              <w:jc w:val="center"/>
              <w:rPr>
                <w:rFonts w:eastAsia="Times New Roman" w:cs="Times New Roman"/>
                <w:b/>
                <w:bCs/>
                <w:kern w:val="2"/>
                <w:sz w:val="26"/>
                <w:szCs w:val="26"/>
                <w:lang w:val="en-SG" w:eastAsia="vi-VN"/>
              </w:rPr>
            </w:pPr>
            <w:r w:rsidRPr="00194C35">
              <w:rPr>
                <w:rFonts w:eastAsia="Times New Roman" w:cs="Times New Roman"/>
                <w:b/>
                <w:bCs/>
                <w:kern w:val="2"/>
                <w:sz w:val="26"/>
                <w:szCs w:val="26"/>
                <w:lang w:val="en-SG" w:eastAsia="vi-VN"/>
              </w:rPr>
              <w:t>Điểm</w:t>
            </w:r>
          </w:p>
        </w:tc>
      </w:tr>
      <w:tr w:rsidR="00194C35" w:rsidRPr="00194C35">
        <w:tc>
          <w:tcPr>
            <w:tcW w:w="433" w:type="pct"/>
          </w:tcPr>
          <w:p w:rsidR="00536D0D" w:rsidRPr="00194C35" w:rsidRDefault="00B01FE0" w:rsidP="00F30AF6">
            <w:pPr>
              <w:spacing w:line="360" w:lineRule="auto"/>
              <w:jc w:val="center"/>
              <w:rPr>
                <w:rFonts w:eastAsia="Times New Roman" w:cs="Times New Roman"/>
                <w:b/>
                <w:bCs/>
                <w:kern w:val="2"/>
                <w:sz w:val="26"/>
                <w:szCs w:val="26"/>
                <w:lang w:val="en-SG" w:eastAsia="vi-VN"/>
              </w:rPr>
            </w:pPr>
            <w:r w:rsidRPr="00194C35">
              <w:rPr>
                <w:rFonts w:eastAsia="Times New Roman" w:cs="Times New Roman"/>
                <w:b/>
                <w:bCs/>
                <w:kern w:val="2"/>
                <w:sz w:val="26"/>
                <w:szCs w:val="26"/>
                <w:lang w:val="en-SG" w:eastAsia="vi-VN"/>
              </w:rPr>
              <w:t>I</w:t>
            </w:r>
          </w:p>
        </w:tc>
        <w:tc>
          <w:tcPr>
            <w:tcW w:w="360" w:type="pct"/>
          </w:tcPr>
          <w:p w:rsidR="00536D0D" w:rsidRPr="00194C35" w:rsidRDefault="00536D0D" w:rsidP="00F30AF6">
            <w:pPr>
              <w:spacing w:line="360" w:lineRule="auto"/>
              <w:jc w:val="center"/>
              <w:rPr>
                <w:rFonts w:eastAsia="Times New Roman" w:cs="Times New Roman"/>
                <w:b/>
                <w:bCs/>
                <w:kern w:val="2"/>
                <w:sz w:val="26"/>
                <w:szCs w:val="26"/>
                <w:lang w:val="en-SG" w:eastAsia="vi-VN"/>
              </w:rPr>
            </w:pPr>
          </w:p>
        </w:tc>
        <w:tc>
          <w:tcPr>
            <w:tcW w:w="3766" w:type="pct"/>
          </w:tcPr>
          <w:p w:rsidR="00536D0D" w:rsidRPr="00194C35" w:rsidRDefault="00B01FE0" w:rsidP="00F30AF6">
            <w:pPr>
              <w:spacing w:line="360" w:lineRule="auto"/>
              <w:rPr>
                <w:rFonts w:eastAsia="Times New Roman" w:cs="Times New Roman"/>
                <w:b/>
                <w:bCs/>
                <w:kern w:val="2"/>
                <w:sz w:val="26"/>
                <w:szCs w:val="26"/>
                <w:lang w:val="en-SG" w:eastAsia="vi-VN"/>
              </w:rPr>
            </w:pPr>
            <w:r w:rsidRPr="00194C35">
              <w:rPr>
                <w:rFonts w:eastAsia="Times New Roman" w:cs="Times New Roman"/>
                <w:b/>
                <w:bCs/>
                <w:kern w:val="2"/>
                <w:sz w:val="26"/>
                <w:szCs w:val="26"/>
                <w:lang w:eastAsia="vi-VN"/>
              </w:rPr>
              <w:t>ĐỌC HIỂU</w:t>
            </w:r>
          </w:p>
        </w:tc>
        <w:tc>
          <w:tcPr>
            <w:tcW w:w="438" w:type="pct"/>
          </w:tcPr>
          <w:p w:rsidR="00536D0D" w:rsidRPr="00194C35" w:rsidRDefault="00B01FE0" w:rsidP="00F30AF6">
            <w:pPr>
              <w:spacing w:line="360" w:lineRule="auto"/>
              <w:jc w:val="center"/>
              <w:rPr>
                <w:rFonts w:eastAsia="Times New Roman" w:cs="Times New Roman"/>
                <w:b/>
                <w:bCs/>
                <w:kern w:val="2"/>
                <w:sz w:val="26"/>
                <w:szCs w:val="26"/>
                <w:lang w:val="en-SG" w:eastAsia="vi-VN"/>
              </w:rPr>
            </w:pPr>
            <w:r w:rsidRPr="00194C35">
              <w:rPr>
                <w:rFonts w:eastAsia="Times New Roman" w:cs="Times New Roman"/>
                <w:b/>
                <w:bCs/>
                <w:kern w:val="2"/>
                <w:sz w:val="26"/>
                <w:szCs w:val="26"/>
                <w:lang w:val="en-SG" w:eastAsia="vi-VN"/>
              </w:rPr>
              <w:t>4,0</w:t>
            </w:r>
          </w:p>
        </w:tc>
      </w:tr>
      <w:tr w:rsidR="00194C35" w:rsidRPr="00194C35">
        <w:tc>
          <w:tcPr>
            <w:tcW w:w="433" w:type="pct"/>
            <w:vMerge w:val="restart"/>
          </w:tcPr>
          <w:p w:rsidR="00536D0D" w:rsidRPr="00194C35" w:rsidRDefault="00536D0D" w:rsidP="00F30AF6">
            <w:pPr>
              <w:spacing w:line="360" w:lineRule="auto"/>
              <w:jc w:val="center"/>
              <w:rPr>
                <w:rFonts w:eastAsia="Times New Roman" w:cs="Times New Roman"/>
                <w:b/>
                <w:bCs/>
                <w:kern w:val="2"/>
                <w:sz w:val="26"/>
                <w:szCs w:val="26"/>
                <w:lang w:val="en-SG" w:eastAsia="vi-VN"/>
              </w:rPr>
            </w:pPr>
          </w:p>
        </w:tc>
        <w:tc>
          <w:tcPr>
            <w:tcW w:w="360" w:type="pct"/>
          </w:tcPr>
          <w:p w:rsidR="00536D0D" w:rsidRPr="00194C35" w:rsidRDefault="00B01FE0" w:rsidP="00F30AF6">
            <w:pPr>
              <w:spacing w:line="360" w:lineRule="auto"/>
              <w:jc w:val="center"/>
              <w:rPr>
                <w:rFonts w:eastAsia="Times New Roman" w:cs="Times New Roman"/>
                <w:b/>
                <w:bCs/>
                <w:kern w:val="2"/>
                <w:sz w:val="26"/>
                <w:szCs w:val="26"/>
                <w:lang w:val="en-SG" w:eastAsia="vi-VN"/>
              </w:rPr>
            </w:pPr>
            <w:r w:rsidRPr="00194C35">
              <w:rPr>
                <w:rFonts w:eastAsia="Times New Roman" w:cs="Times New Roman"/>
                <w:b/>
                <w:bCs/>
                <w:kern w:val="2"/>
                <w:sz w:val="26"/>
                <w:szCs w:val="26"/>
                <w:lang w:val="en-SG" w:eastAsia="vi-VN"/>
              </w:rPr>
              <w:t xml:space="preserve">1 </w:t>
            </w:r>
          </w:p>
        </w:tc>
        <w:tc>
          <w:tcPr>
            <w:tcW w:w="3766" w:type="pct"/>
          </w:tcPr>
          <w:p w:rsidR="00536D0D" w:rsidRPr="00194C35" w:rsidRDefault="00B01FE0" w:rsidP="00F30AF6">
            <w:pPr>
              <w:spacing w:line="360" w:lineRule="auto"/>
              <w:rPr>
                <w:rFonts w:eastAsia="Times New Roman" w:cs="Times New Roman"/>
                <w:bCs/>
                <w:kern w:val="2"/>
                <w:sz w:val="26"/>
                <w:szCs w:val="26"/>
                <w:lang w:eastAsia="vi-VN"/>
              </w:rPr>
            </w:pPr>
            <w:r w:rsidRPr="00194C35">
              <w:rPr>
                <w:rFonts w:eastAsia="Times New Roman" w:cs="Times New Roman"/>
                <w:bCs/>
                <w:kern w:val="2"/>
                <w:sz w:val="26"/>
                <w:szCs w:val="26"/>
                <w:lang w:eastAsia="vi-VN"/>
              </w:rPr>
              <w:t>Đề tài:  Bàn về giá trị của việc lắng nghe</w:t>
            </w:r>
          </w:p>
          <w:p w:rsidR="00536D0D" w:rsidRPr="00194C35" w:rsidRDefault="00B01FE0" w:rsidP="00F30AF6">
            <w:pPr>
              <w:shd w:val="clear" w:color="auto" w:fill="FFFFFF"/>
              <w:tabs>
                <w:tab w:val="left" w:pos="630"/>
              </w:tabs>
              <w:spacing w:line="360" w:lineRule="auto"/>
              <w:rPr>
                <w:rFonts w:eastAsia="Times New Roman" w:cs="Times New Roman"/>
                <w:kern w:val="2"/>
                <w:sz w:val="26"/>
                <w:szCs w:val="26"/>
                <w:lang w:eastAsia="vi-VN"/>
              </w:rPr>
            </w:pPr>
            <w:r w:rsidRPr="00194C35">
              <w:rPr>
                <w:rFonts w:eastAsia="Times New Roman" w:cs="Times New Roman"/>
                <w:b/>
                <w:i/>
                <w:kern w:val="2"/>
                <w:sz w:val="26"/>
                <w:szCs w:val="26"/>
                <w:lang w:eastAsia="vi-VN"/>
              </w:rPr>
              <w:t>Hướng dẫn chấm</w:t>
            </w:r>
            <w:r w:rsidRPr="00194C35">
              <w:rPr>
                <w:rFonts w:eastAsia="Times New Roman" w:cs="Times New Roman"/>
                <w:kern w:val="2"/>
                <w:sz w:val="26"/>
                <w:szCs w:val="26"/>
                <w:lang w:eastAsia="vi-VN"/>
              </w:rPr>
              <w:t xml:space="preserve">: </w:t>
            </w:r>
          </w:p>
          <w:p w:rsidR="00536D0D" w:rsidRPr="00194C35" w:rsidRDefault="00B01FE0" w:rsidP="00F30AF6">
            <w:pPr>
              <w:spacing w:line="360" w:lineRule="auto"/>
              <w:rPr>
                <w:rFonts w:eastAsia="Times New Roman" w:cs="Times New Roman"/>
                <w:i/>
                <w:kern w:val="2"/>
                <w:sz w:val="26"/>
                <w:szCs w:val="26"/>
                <w:lang w:eastAsia="vi-VN"/>
              </w:rPr>
            </w:pPr>
            <w:r w:rsidRPr="00194C35">
              <w:rPr>
                <w:rFonts w:eastAsia="Times New Roman" w:cs="Times New Roman"/>
                <w:kern w:val="2"/>
                <w:sz w:val="26"/>
                <w:szCs w:val="26"/>
                <w:lang w:eastAsia="vi-VN"/>
              </w:rPr>
              <w:t xml:space="preserve">- </w:t>
            </w:r>
            <w:r w:rsidRPr="00194C35">
              <w:rPr>
                <w:rFonts w:eastAsia="Times New Roman" w:cs="Times New Roman"/>
                <w:i/>
                <w:kern w:val="2"/>
                <w:sz w:val="26"/>
                <w:szCs w:val="26"/>
                <w:lang w:eastAsia="vi-VN"/>
              </w:rPr>
              <w:t>Trả lời như đáp án: 0,5 điểm</w:t>
            </w:r>
          </w:p>
          <w:p w:rsidR="00536D0D" w:rsidRPr="00194C35" w:rsidRDefault="00B01FE0" w:rsidP="00F30AF6">
            <w:pPr>
              <w:spacing w:line="360" w:lineRule="auto"/>
              <w:rPr>
                <w:rFonts w:eastAsia="Times New Roman" w:cs="Times New Roman"/>
                <w:kern w:val="2"/>
                <w:sz w:val="26"/>
                <w:szCs w:val="26"/>
                <w:lang w:eastAsia="vi-VN"/>
              </w:rPr>
            </w:pPr>
            <w:r w:rsidRPr="00194C35">
              <w:rPr>
                <w:rFonts w:eastAsia="Times New Roman" w:cs="Times New Roman"/>
                <w:i/>
                <w:kern w:val="2"/>
                <w:sz w:val="26"/>
                <w:szCs w:val="26"/>
                <w:lang w:eastAsia="vi-VN"/>
              </w:rPr>
              <w:t>- Trả lời sai/ Không trả lời: 0 điểm</w:t>
            </w:r>
          </w:p>
        </w:tc>
        <w:tc>
          <w:tcPr>
            <w:tcW w:w="438" w:type="pct"/>
          </w:tcPr>
          <w:p w:rsidR="00536D0D" w:rsidRPr="00194C35" w:rsidRDefault="00B01FE0" w:rsidP="00F30AF6">
            <w:pPr>
              <w:spacing w:line="360" w:lineRule="auto"/>
              <w:jc w:val="center"/>
              <w:rPr>
                <w:rFonts w:eastAsia="Times New Roman" w:cs="Times New Roman"/>
                <w:bCs/>
                <w:kern w:val="2"/>
                <w:sz w:val="26"/>
                <w:szCs w:val="26"/>
                <w:lang w:val="en-SG" w:eastAsia="vi-VN"/>
              </w:rPr>
            </w:pPr>
            <w:r w:rsidRPr="00194C35">
              <w:rPr>
                <w:rFonts w:eastAsia="Times New Roman" w:cs="Times New Roman"/>
                <w:bCs/>
                <w:kern w:val="2"/>
                <w:sz w:val="26"/>
                <w:szCs w:val="26"/>
                <w:lang w:val="en-SG" w:eastAsia="vi-VN"/>
              </w:rPr>
              <w:t>0,5</w:t>
            </w:r>
          </w:p>
        </w:tc>
      </w:tr>
      <w:tr w:rsidR="00194C35" w:rsidRPr="00194C35">
        <w:tc>
          <w:tcPr>
            <w:tcW w:w="433" w:type="pct"/>
            <w:vMerge/>
          </w:tcPr>
          <w:p w:rsidR="00536D0D" w:rsidRPr="00194C35" w:rsidRDefault="00536D0D" w:rsidP="00F30AF6">
            <w:pPr>
              <w:spacing w:line="360" w:lineRule="auto"/>
              <w:jc w:val="center"/>
              <w:rPr>
                <w:rFonts w:eastAsia="Times New Roman" w:cs="Times New Roman"/>
                <w:b/>
                <w:bCs/>
                <w:kern w:val="2"/>
                <w:sz w:val="26"/>
                <w:szCs w:val="26"/>
                <w:lang w:val="en-SG" w:eastAsia="vi-VN"/>
              </w:rPr>
            </w:pPr>
          </w:p>
        </w:tc>
        <w:tc>
          <w:tcPr>
            <w:tcW w:w="360" w:type="pct"/>
          </w:tcPr>
          <w:p w:rsidR="00536D0D" w:rsidRPr="00194C35" w:rsidRDefault="00B01FE0" w:rsidP="00F30AF6">
            <w:pPr>
              <w:spacing w:line="360" w:lineRule="auto"/>
              <w:jc w:val="center"/>
              <w:rPr>
                <w:rFonts w:eastAsia="Times New Roman" w:cs="Times New Roman"/>
                <w:b/>
                <w:bCs/>
                <w:kern w:val="2"/>
                <w:sz w:val="26"/>
                <w:szCs w:val="26"/>
                <w:lang w:val="en-SG" w:eastAsia="vi-VN"/>
              </w:rPr>
            </w:pPr>
            <w:r w:rsidRPr="00194C35">
              <w:rPr>
                <w:rFonts w:eastAsia="Times New Roman" w:cs="Times New Roman"/>
                <w:b/>
                <w:bCs/>
                <w:kern w:val="2"/>
                <w:sz w:val="26"/>
                <w:szCs w:val="26"/>
                <w:lang w:val="en-SG" w:eastAsia="vi-VN"/>
              </w:rPr>
              <w:t>2</w:t>
            </w:r>
          </w:p>
        </w:tc>
        <w:tc>
          <w:tcPr>
            <w:tcW w:w="3766" w:type="pct"/>
          </w:tcPr>
          <w:p w:rsidR="00536D0D" w:rsidRPr="00194C35" w:rsidRDefault="00B01FE0" w:rsidP="00F30AF6">
            <w:pPr>
              <w:pStyle w:val="NormalWeb"/>
              <w:shd w:val="clear" w:color="auto" w:fill="FFFFFF"/>
              <w:spacing w:beforeAutospacing="0" w:afterAutospacing="0" w:line="360" w:lineRule="auto"/>
              <w:jc w:val="both"/>
              <w:rPr>
                <w:sz w:val="26"/>
                <w:szCs w:val="26"/>
              </w:rPr>
            </w:pPr>
            <w:r w:rsidRPr="00194C35">
              <w:rPr>
                <w:rStyle w:val="Strong"/>
                <w:b w:val="0"/>
                <w:sz w:val="26"/>
                <w:szCs w:val="26"/>
              </w:rPr>
              <w:t xml:space="preserve">Trong đoạn trích, tác giả đã nhận định những người biết lắng nghe là những người </w:t>
            </w:r>
            <w:r w:rsidRPr="00194C35">
              <w:rPr>
                <w:i/>
                <w:iCs/>
                <w:sz w:val="26"/>
                <w:szCs w:val="26"/>
              </w:rPr>
              <w:t>có lòng kiên trì, nhẫn nại và biết gạt bỏ cái tôi để tiếp thu và lĩnh hội.</w:t>
            </w:r>
          </w:p>
          <w:p w:rsidR="00536D0D" w:rsidRPr="00194C35" w:rsidRDefault="00B01FE0" w:rsidP="00F30AF6">
            <w:pPr>
              <w:shd w:val="clear" w:color="auto" w:fill="FFFFFF"/>
              <w:tabs>
                <w:tab w:val="left" w:pos="630"/>
              </w:tabs>
              <w:spacing w:line="360" w:lineRule="auto"/>
              <w:rPr>
                <w:rFonts w:eastAsia="Times New Roman" w:cs="Times New Roman"/>
                <w:kern w:val="2"/>
                <w:sz w:val="26"/>
                <w:szCs w:val="26"/>
                <w:lang w:eastAsia="vi-VN"/>
              </w:rPr>
            </w:pPr>
            <w:r w:rsidRPr="00194C35">
              <w:rPr>
                <w:rFonts w:eastAsia="Times New Roman" w:cs="Times New Roman"/>
                <w:b/>
                <w:i/>
                <w:kern w:val="2"/>
                <w:sz w:val="26"/>
                <w:szCs w:val="26"/>
                <w:lang w:eastAsia="vi-VN"/>
              </w:rPr>
              <w:t>Hướng dẫn chấm</w:t>
            </w:r>
            <w:r w:rsidRPr="00194C35">
              <w:rPr>
                <w:rFonts w:eastAsia="Times New Roman" w:cs="Times New Roman"/>
                <w:kern w:val="2"/>
                <w:sz w:val="26"/>
                <w:szCs w:val="26"/>
                <w:lang w:eastAsia="vi-VN"/>
              </w:rPr>
              <w:t xml:space="preserve">: </w:t>
            </w:r>
          </w:p>
          <w:p w:rsidR="00536D0D" w:rsidRPr="00194C35" w:rsidRDefault="00B01FE0" w:rsidP="00F30AF6">
            <w:pPr>
              <w:spacing w:line="360" w:lineRule="auto"/>
              <w:rPr>
                <w:rFonts w:eastAsia="Times New Roman" w:cs="Times New Roman"/>
                <w:i/>
                <w:kern w:val="2"/>
                <w:sz w:val="26"/>
                <w:szCs w:val="26"/>
                <w:lang w:eastAsia="vi-VN"/>
              </w:rPr>
            </w:pPr>
            <w:r w:rsidRPr="00194C35">
              <w:rPr>
                <w:rFonts w:eastAsia="Times New Roman" w:cs="Times New Roman"/>
                <w:kern w:val="2"/>
                <w:sz w:val="26"/>
                <w:szCs w:val="26"/>
                <w:lang w:eastAsia="vi-VN"/>
              </w:rPr>
              <w:t xml:space="preserve">- </w:t>
            </w:r>
            <w:r w:rsidRPr="00194C35">
              <w:rPr>
                <w:rFonts w:eastAsia="Times New Roman" w:cs="Times New Roman"/>
                <w:i/>
                <w:kern w:val="2"/>
                <w:sz w:val="26"/>
                <w:szCs w:val="26"/>
                <w:lang w:eastAsia="vi-VN"/>
              </w:rPr>
              <w:t>Trả lời như đáp án: 0,5 điểm</w:t>
            </w:r>
          </w:p>
          <w:p w:rsidR="00536D0D" w:rsidRPr="00194C35" w:rsidRDefault="00B01FE0" w:rsidP="00F30AF6">
            <w:pPr>
              <w:spacing w:line="360" w:lineRule="auto"/>
              <w:rPr>
                <w:rFonts w:eastAsia="Times New Roman" w:cs="Times New Roman"/>
                <w:kern w:val="2"/>
                <w:sz w:val="26"/>
                <w:szCs w:val="26"/>
                <w:lang w:eastAsia="vi-VN"/>
              </w:rPr>
            </w:pPr>
            <w:r w:rsidRPr="00194C35">
              <w:rPr>
                <w:rFonts w:eastAsia="Times New Roman" w:cs="Times New Roman"/>
                <w:i/>
                <w:kern w:val="2"/>
                <w:sz w:val="26"/>
                <w:szCs w:val="26"/>
                <w:lang w:eastAsia="vi-VN"/>
              </w:rPr>
              <w:t>- Trả lời sai/ Không trả lời: 0 điểm</w:t>
            </w:r>
          </w:p>
        </w:tc>
        <w:tc>
          <w:tcPr>
            <w:tcW w:w="438" w:type="pct"/>
          </w:tcPr>
          <w:p w:rsidR="00536D0D" w:rsidRPr="00194C35" w:rsidRDefault="00B01FE0" w:rsidP="00F30AF6">
            <w:pPr>
              <w:spacing w:line="360" w:lineRule="auto"/>
              <w:jc w:val="center"/>
              <w:rPr>
                <w:rFonts w:eastAsia="Times New Roman" w:cs="Times New Roman"/>
                <w:bCs/>
                <w:kern w:val="2"/>
                <w:sz w:val="26"/>
                <w:szCs w:val="26"/>
                <w:lang w:val="en-SG" w:eastAsia="vi-VN"/>
              </w:rPr>
            </w:pPr>
            <w:r w:rsidRPr="00194C35">
              <w:rPr>
                <w:rFonts w:eastAsia="Times New Roman" w:cs="Times New Roman"/>
                <w:bCs/>
                <w:kern w:val="2"/>
                <w:sz w:val="26"/>
                <w:szCs w:val="26"/>
                <w:lang w:val="en-SG" w:eastAsia="vi-VN"/>
              </w:rPr>
              <w:t>0,5</w:t>
            </w:r>
          </w:p>
        </w:tc>
      </w:tr>
      <w:tr w:rsidR="00194C35" w:rsidRPr="00194C35">
        <w:tc>
          <w:tcPr>
            <w:tcW w:w="433" w:type="pct"/>
            <w:vMerge/>
          </w:tcPr>
          <w:p w:rsidR="00536D0D" w:rsidRPr="00194C35" w:rsidRDefault="00536D0D" w:rsidP="00F30AF6">
            <w:pPr>
              <w:spacing w:line="360" w:lineRule="auto"/>
              <w:jc w:val="center"/>
              <w:rPr>
                <w:rFonts w:eastAsia="Times New Roman" w:cs="Times New Roman"/>
                <w:b/>
                <w:bCs/>
                <w:kern w:val="2"/>
                <w:sz w:val="26"/>
                <w:szCs w:val="26"/>
                <w:lang w:val="en-SG" w:eastAsia="vi-VN"/>
              </w:rPr>
            </w:pPr>
          </w:p>
        </w:tc>
        <w:tc>
          <w:tcPr>
            <w:tcW w:w="360" w:type="pct"/>
          </w:tcPr>
          <w:p w:rsidR="00536D0D" w:rsidRPr="00194C35" w:rsidRDefault="00B01FE0" w:rsidP="00F30AF6">
            <w:pPr>
              <w:spacing w:line="360" w:lineRule="auto"/>
              <w:jc w:val="center"/>
              <w:rPr>
                <w:rFonts w:eastAsia="Times New Roman" w:cs="Times New Roman"/>
                <w:b/>
                <w:bCs/>
                <w:kern w:val="2"/>
                <w:sz w:val="26"/>
                <w:szCs w:val="26"/>
                <w:lang w:val="en-SG" w:eastAsia="vi-VN"/>
              </w:rPr>
            </w:pPr>
            <w:r w:rsidRPr="00194C35">
              <w:rPr>
                <w:rFonts w:eastAsia="Times New Roman" w:cs="Times New Roman"/>
                <w:b/>
                <w:bCs/>
                <w:kern w:val="2"/>
                <w:sz w:val="26"/>
                <w:szCs w:val="26"/>
                <w:lang w:val="en-SG" w:eastAsia="vi-VN"/>
              </w:rPr>
              <w:t>3</w:t>
            </w:r>
          </w:p>
        </w:tc>
        <w:tc>
          <w:tcPr>
            <w:tcW w:w="3766" w:type="pct"/>
          </w:tcPr>
          <w:p w:rsidR="00536D0D" w:rsidRPr="00194C35" w:rsidRDefault="00B01FE0" w:rsidP="00F30AF6">
            <w:pPr>
              <w:spacing w:line="360" w:lineRule="auto"/>
              <w:jc w:val="both"/>
              <w:rPr>
                <w:rStyle w:val="Strong"/>
                <w:rFonts w:cs="Times New Roman"/>
                <w:b w:val="0"/>
                <w:sz w:val="26"/>
                <w:szCs w:val="26"/>
              </w:rPr>
            </w:pPr>
            <w:r w:rsidRPr="00194C35">
              <w:rPr>
                <w:rStyle w:val="Strong"/>
                <w:rFonts w:cs="Times New Roman"/>
                <w:b w:val="0"/>
                <w:sz w:val="26"/>
                <w:szCs w:val="26"/>
              </w:rPr>
              <w:t xml:space="preserve">Nhận xét về mức độ phù hợp giữa nội dung nghị luận với nhan đề của văn bản </w:t>
            </w:r>
            <w:r w:rsidRPr="00194C35">
              <w:rPr>
                <w:rFonts w:cs="Times New Roman"/>
                <w:i/>
                <w:kern w:val="36"/>
                <w:sz w:val="26"/>
                <w:szCs w:val="26"/>
              </w:rPr>
              <w:t>Học cách lắng nghe.</w:t>
            </w:r>
          </w:p>
          <w:p w:rsidR="00536D0D" w:rsidRPr="00194C35" w:rsidRDefault="00B01FE0" w:rsidP="00F30AF6">
            <w:pPr>
              <w:shd w:val="clear" w:color="auto" w:fill="FFFFFF"/>
              <w:tabs>
                <w:tab w:val="left" w:pos="630"/>
              </w:tabs>
              <w:spacing w:line="360" w:lineRule="auto"/>
              <w:jc w:val="both"/>
              <w:rPr>
                <w:rFonts w:eastAsia="Times New Roman" w:cs="Times New Roman"/>
                <w:bCs/>
                <w:kern w:val="2"/>
                <w:sz w:val="26"/>
                <w:szCs w:val="26"/>
                <w:lang w:eastAsia="vi-VN"/>
              </w:rPr>
            </w:pPr>
            <w:r w:rsidRPr="00194C35">
              <w:rPr>
                <w:rFonts w:eastAsia="Times New Roman" w:cs="Times New Roman"/>
                <w:bCs/>
                <w:kern w:val="2"/>
                <w:sz w:val="26"/>
                <w:szCs w:val="26"/>
                <w:lang w:val="fr-FR" w:eastAsia="vi-VN"/>
              </w:rPr>
              <w:t xml:space="preserve">- </w:t>
            </w:r>
            <w:r w:rsidR="00F116ED" w:rsidRPr="00194C35">
              <w:rPr>
                <w:rFonts w:eastAsia="Times New Roman" w:cs="Times New Roman"/>
                <w:bCs/>
                <w:kern w:val="2"/>
                <w:sz w:val="26"/>
                <w:szCs w:val="26"/>
                <w:lang w:eastAsia="vi-VN"/>
              </w:rPr>
              <w:t xml:space="preserve">Nhan đề phù hợp, khái quát được </w:t>
            </w:r>
            <w:r w:rsidRPr="00194C35">
              <w:rPr>
                <w:rFonts w:eastAsia="Times New Roman" w:cs="Times New Roman"/>
                <w:bCs/>
                <w:kern w:val="2"/>
                <w:sz w:val="26"/>
                <w:szCs w:val="26"/>
                <w:lang w:eastAsia="vi-VN"/>
              </w:rPr>
              <w:t xml:space="preserve">nội dung </w:t>
            </w:r>
            <w:r w:rsidR="00F116ED" w:rsidRPr="00194C35">
              <w:rPr>
                <w:rFonts w:eastAsia="Times New Roman" w:cs="Times New Roman"/>
                <w:bCs/>
                <w:kern w:val="2"/>
                <w:sz w:val="26"/>
                <w:szCs w:val="26"/>
                <w:lang w:eastAsia="vi-VN"/>
              </w:rPr>
              <w:t>chính của văn bản</w:t>
            </w:r>
            <w:r w:rsidRPr="00194C35">
              <w:rPr>
                <w:rFonts w:eastAsia="Times New Roman" w:cs="Times New Roman"/>
                <w:bCs/>
                <w:kern w:val="2"/>
                <w:sz w:val="26"/>
                <w:szCs w:val="26"/>
                <w:lang w:eastAsia="vi-VN"/>
              </w:rPr>
              <w:t>. Các luận điểm, lý lẽ trong văn bản và nhan đề có mối quan hệ chặt chẽ với nhau.</w:t>
            </w:r>
          </w:p>
          <w:p w:rsidR="00536D0D" w:rsidRPr="00194C35" w:rsidRDefault="00B01FE0" w:rsidP="00F30AF6">
            <w:pPr>
              <w:shd w:val="clear" w:color="auto" w:fill="FFFFFF"/>
              <w:tabs>
                <w:tab w:val="left" w:pos="630"/>
              </w:tabs>
              <w:spacing w:line="360" w:lineRule="auto"/>
              <w:jc w:val="both"/>
              <w:rPr>
                <w:rFonts w:eastAsia="Times New Roman" w:cs="Times New Roman"/>
                <w:bCs/>
                <w:kern w:val="2"/>
                <w:sz w:val="26"/>
                <w:szCs w:val="26"/>
                <w:lang w:eastAsia="vi-VN"/>
              </w:rPr>
            </w:pPr>
            <w:r w:rsidRPr="00194C35">
              <w:rPr>
                <w:rFonts w:eastAsia="Times New Roman" w:cs="Times New Roman"/>
                <w:bCs/>
                <w:kern w:val="2"/>
                <w:sz w:val="26"/>
                <w:szCs w:val="26"/>
                <w:lang w:eastAsia="vi-VN"/>
              </w:rPr>
              <w:t>- Các thông tin trong văn bản đều hướn</w:t>
            </w:r>
            <w:r w:rsidR="00F116ED" w:rsidRPr="00194C35">
              <w:rPr>
                <w:rFonts w:eastAsia="Times New Roman" w:cs="Times New Roman"/>
                <w:bCs/>
                <w:kern w:val="2"/>
                <w:sz w:val="26"/>
                <w:szCs w:val="26"/>
                <w:lang w:eastAsia="vi-VN"/>
              </w:rPr>
              <w:t xml:space="preserve">g về làm rõ các </w:t>
            </w:r>
            <w:r w:rsidRPr="00194C35">
              <w:rPr>
                <w:rFonts w:eastAsia="Times New Roman" w:cs="Times New Roman"/>
                <w:bCs/>
                <w:kern w:val="2"/>
                <w:sz w:val="26"/>
                <w:szCs w:val="26"/>
                <w:lang w:eastAsia="vi-VN"/>
              </w:rPr>
              <w:t xml:space="preserve">ý nghĩa </w:t>
            </w:r>
            <w:r w:rsidR="00F116ED" w:rsidRPr="00194C35">
              <w:rPr>
                <w:rFonts w:eastAsia="Times New Roman" w:cs="Times New Roman"/>
                <w:bCs/>
                <w:kern w:val="2"/>
                <w:sz w:val="26"/>
                <w:szCs w:val="26"/>
                <w:lang w:eastAsia="vi-VN"/>
              </w:rPr>
              <w:t>của việc lắng nghe và cách để</w:t>
            </w:r>
            <w:r w:rsidRPr="00194C35">
              <w:rPr>
                <w:rFonts w:eastAsia="Times New Roman" w:cs="Times New Roman"/>
                <w:bCs/>
                <w:kern w:val="2"/>
                <w:sz w:val="26"/>
                <w:szCs w:val="26"/>
                <w:lang w:eastAsia="vi-VN"/>
              </w:rPr>
              <w:t xml:space="preserve"> lắng nghe đối với bản thân, với người xung quan</w:t>
            </w:r>
            <w:r w:rsidR="00F116ED" w:rsidRPr="00194C35">
              <w:rPr>
                <w:rFonts w:eastAsia="Times New Roman" w:cs="Times New Roman"/>
                <w:bCs/>
                <w:kern w:val="2"/>
                <w:sz w:val="26"/>
                <w:szCs w:val="26"/>
                <w:lang w:eastAsia="vi-VN"/>
              </w:rPr>
              <w:t>h</w:t>
            </w:r>
            <w:r w:rsidRPr="00194C35">
              <w:rPr>
                <w:rFonts w:eastAsia="Times New Roman" w:cs="Times New Roman"/>
                <w:bCs/>
                <w:kern w:val="2"/>
                <w:sz w:val="26"/>
                <w:szCs w:val="26"/>
                <w:lang w:eastAsia="vi-VN"/>
              </w:rPr>
              <w:t xml:space="preserve"> và với xã hội.</w:t>
            </w:r>
          </w:p>
          <w:p w:rsidR="00536D0D" w:rsidRPr="00194C35" w:rsidRDefault="00B01FE0" w:rsidP="00F30AF6">
            <w:pPr>
              <w:shd w:val="clear" w:color="auto" w:fill="FFFFFF"/>
              <w:tabs>
                <w:tab w:val="left" w:pos="630"/>
              </w:tabs>
              <w:spacing w:line="360" w:lineRule="auto"/>
              <w:jc w:val="both"/>
              <w:rPr>
                <w:rFonts w:eastAsia="Times New Roman" w:cs="Times New Roman"/>
                <w:kern w:val="2"/>
                <w:sz w:val="26"/>
                <w:szCs w:val="26"/>
                <w:lang w:eastAsia="vi-VN"/>
              </w:rPr>
            </w:pPr>
            <w:r w:rsidRPr="00194C35">
              <w:rPr>
                <w:rFonts w:eastAsia="Times New Roman" w:cs="Times New Roman"/>
                <w:b/>
                <w:i/>
                <w:kern w:val="2"/>
                <w:sz w:val="26"/>
                <w:szCs w:val="26"/>
                <w:lang w:eastAsia="vi-VN"/>
              </w:rPr>
              <w:t>Hướng dẫn chấm</w:t>
            </w:r>
            <w:r w:rsidRPr="00194C35">
              <w:rPr>
                <w:rFonts w:eastAsia="Times New Roman" w:cs="Times New Roman"/>
                <w:kern w:val="2"/>
                <w:sz w:val="26"/>
                <w:szCs w:val="26"/>
                <w:lang w:eastAsia="vi-VN"/>
              </w:rPr>
              <w:t xml:space="preserve">: </w:t>
            </w:r>
          </w:p>
          <w:p w:rsidR="00536D0D" w:rsidRPr="00194C35" w:rsidRDefault="00B01FE0" w:rsidP="00F30AF6">
            <w:pPr>
              <w:spacing w:line="360" w:lineRule="auto"/>
              <w:rPr>
                <w:rFonts w:eastAsia="Times New Roman" w:cs="Times New Roman"/>
                <w:kern w:val="2"/>
                <w:sz w:val="26"/>
                <w:szCs w:val="26"/>
                <w:lang w:eastAsia="vi-VN"/>
              </w:rPr>
            </w:pPr>
            <w:r w:rsidRPr="00194C35">
              <w:rPr>
                <w:rFonts w:eastAsia="Times New Roman" w:cs="Times New Roman"/>
                <w:kern w:val="2"/>
                <w:sz w:val="26"/>
                <w:szCs w:val="26"/>
                <w:lang w:eastAsia="vi-VN"/>
              </w:rPr>
              <w:t xml:space="preserve">- </w:t>
            </w:r>
            <w:r w:rsidRPr="00194C35">
              <w:rPr>
                <w:rFonts w:eastAsia="Times New Roman" w:cs="Times New Roman"/>
                <w:i/>
                <w:kern w:val="2"/>
                <w:sz w:val="26"/>
                <w:szCs w:val="26"/>
                <w:lang w:eastAsia="vi-VN"/>
              </w:rPr>
              <w:t>HS trả lời như đáp án hoặc tương đương: 1,0 điểm</w:t>
            </w:r>
          </w:p>
          <w:p w:rsidR="00536D0D" w:rsidRPr="00194C35" w:rsidRDefault="00B01FE0" w:rsidP="00F30AF6">
            <w:pPr>
              <w:shd w:val="clear" w:color="auto" w:fill="FFFFFF"/>
              <w:tabs>
                <w:tab w:val="left" w:pos="630"/>
              </w:tabs>
              <w:spacing w:line="360" w:lineRule="auto"/>
              <w:rPr>
                <w:rFonts w:eastAsia="Times New Roman" w:cs="Times New Roman"/>
                <w:i/>
                <w:iCs/>
                <w:kern w:val="2"/>
                <w:sz w:val="26"/>
                <w:szCs w:val="26"/>
                <w:lang w:eastAsia="vi-VN"/>
              </w:rPr>
            </w:pPr>
            <w:r w:rsidRPr="00194C35">
              <w:rPr>
                <w:rFonts w:eastAsia="Times New Roman" w:cs="Times New Roman"/>
                <w:kern w:val="2"/>
                <w:sz w:val="26"/>
                <w:szCs w:val="26"/>
                <w:lang w:eastAsia="vi-VN"/>
              </w:rPr>
              <w:t xml:space="preserve">- </w:t>
            </w:r>
            <w:r w:rsidRPr="00194C35">
              <w:rPr>
                <w:rFonts w:eastAsia="Times New Roman" w:cs="Times New Roman"/>
                <w:i/>
                <w:iCs/>
                <w:kern w:val="2"/>
                <w:sz w:val="26"/>
                <w:szCs w:val="26"/>
                <w:lang w:eastAsia="vi-VN"/>
              </w:rPr>
              <w:t xml:space="preserve">Trả lời được ý 1 </w:t>
            </w:r>
            <w:r w:rsidR="00F116ED" w:rsidRPr="00194C35">
              <w:rPr>
                <w:rFonts w:eastAsia="Times New Roman" w:cs="Times New Roman"/>
                <w:i/>
                <w:iCs/>
                <w:kern w:val="2"/>
                <w:sz w:val="26"/>
                <w:szCs w:val="26"/>
                <w:lang w:eastAsia="vi-VN"/>
              </w:rPr>
              <w:t>như đáp án hoặc tương đương: 0,</w:t>
            </w:r>
            <w:r w:rsidRPr="00194C35">
              <w:rPr>
                <w:rFonts w:eastAsia="Times New Roman" w:cs="Times New Roman"/>
                <w:i/>
                <w:iCs/>
                <w:kern w:val="2"/>
                <w:sz w:val="26"/>
                <w:szCs w:val="26"/>
                <w:lang w:eastAsia="vi-VN"/>
              </w:rPr>
              <w:t>5 điểm</w:t>
            </w:r>
          </w:p>
          <w:p w:rsidR="00536D0D" w:rsidRPr="00194C35" w:rsidRDefault="00B01FE0" w:rsidP="00F30AF6">
            <w:pPr>
              <w:shd w:val="clear" w:color="auto" w:fill="FFFFFF"/>
              <w:tabs>
                <w:tab w:val="left" w:pos="630"/>
              </w:tabs>
              <w:spacing w:line="360" w:lineRule="auto"/>
              <w:rPr>
                <w:rFonts w:eastAsia="Times New Roman" w:cs="Times New Roman"/>
                <w:i/>
                <w:iCs/>
                <w:kern w:val="2"/>
                <w:sz w:val="26"/>
                <w:szCs w:val="26"/>
                <w:lang w:eastAsia="vi-VN"/>
              </w:rPr>
            </w:pPr>
            <w:r w:rsidRPr="00194C35">
              <w:rPr>
                <w:rFonts w:eastAsia="Times New Roman" w:cs="Times New Roman"/>
                <w:i/>
                <w:iCs/>
                <w:kern w:val="2"/>
                <w:sz w:val="26"/>
                <w:szCs w:val="26"/>
                <w:lang w:eastAsia="vi-VN"/>
              </w:rPr>
              <w:t xml:space="preserve">- Trả lời được ý 2 </w:t>
            </w:r>
            <w:r w:rsidR="00F116ED" w:rsidRPr="00194C35">
              <w:rPr>
                <w:rFonts w:eastAsia="Times New Roman" w:cs="Times New Roman"/>
                <w:i/>
                <w:iCs/>
                <w:kern w:val="2"/>
                <w:sz w:val="26"/>
                <w:szCs w:val="26"/>
                <w:lang w:eastAsia="vi-VN"/>
              </w:rPr>
              <w:t>như đáp án hoặc tương đương: 0,</w:t>
            </w:r>
            <w:r w:rsidRPr="00194C35">
              <w:rPr>
                <w:rFonts w:eastAsia="Times New Roman" w:cs="Times New Roman"/>
                <w:i/>
                <w:iCs/>
                <w:kern w:val="2"/>
                <w:sz w:val="26"/>
                <w:szCs w:val="26"/>
                <w:lang w:eastAsia="vi-VN"/>
              </w:rPr>
              <w:t>5 điểm</w:t>
            </w:r>
          </w:p>
          <w:p w:rsidR="00536D0D" w:rsidRPr="00194C35" w:rsidRDefault="00B01FE0" w:rsidP="00F30AF6">
            <w:pPr>
              <w:spacing w:line="360" w:lineRule="auto"/>
              <w:rPr>
                <w:rFonts w:eastAsia="Times New Roman" w:cs="Times New Roman"/>
                <w:kern w:val="2"/>
                <w:sz w:val="26"/>
                <w:szCs w:val="26"/>
                <w:lang w:eastAsia="vi-VN"/>
              </w:rPr>
            </w:pPr>
            <w:r w:rsidRPr="00194C35">
              <w:rPr>
                <w:rFonts w:eastAsia="Times New Roman" w:cs="Times New Roman"/>
                <w:kern w:val="2"/>
                <w:sz w:val="26"/>
                <w:szCs w:val="26"/>
                <w:lang w:eastAsia="vi-VN"/>
              </w:rPr>
              <w:t xml:space="preserve">- </w:t>
            </w:r>
            <w:r w:rsidRPr="00194C35">
              <w:rPr>
                <w:rFonts w:eastAsia="Times New Roman" w:cs="Times New Roman"/>
                <w:i/>
                <w:kern w:val="2"/>
                <w:sz w:val="26"/>
                <w:szCs w:val="26"/>
                <w:lang w:eastAsia="vi-VN"/>
              </w:rPr>
              <w:t>Trả lời sai/ Không trả lời: 0 điểm</w:t>
            </w:r>
          </w:p>
        </w:tc>
        <w:tc>
          <w:tcPr>
            <w:tcW w:w="438" w:type="pct"/>
          </w:tcPr>
          <w:p w:rsidR="00536D0D" w:rsidRPr="00194C35" w:rsidRDefault="00B01FE0" w:rsidP="00F30AF6">
            <w:pPr>
              <w:spacing w:line="360" w:lineRule="auto"/>
              <w:jc w:val="center"/>
              <w:rPr>
                <w:rFonts w:eastAsia="Times New Roman" w:cs="Times New Roman"/>
                <w:bCs/>
                <w:kern w:val="2"/>
                <w:sz w:val="26"/>
                <w:szCs w:val="26"/>
                <w:lang w:val="en-SG" w:eastAsia="vi-VN"/>
              </w:rPr>
            </w:pPr>
            <w:r w:rsidRPr="00194C35">
              <w:rPr>
                <w:rFonts w:eastAsia="Times New Roman" w:cs="Times New Roman"/>
                <w:bCs/>
                <w:kern w:val="2"/>
                <w:sz w:val="26"/>
                <w:szCs w:val="26"/>
                <w:lang w:val="en-SG" w:eastAsia="vi-VN"/>
              </w:rPr>
              <w:t>1,0</w:t>
            </w:r>
          </w:p>
        </w:tc>
      </w:tr>
      <w:tr w:rsidR="00194C35" w:rsidRPr="00194C35">
        <w:tc>
          <w:tcPr>
            <w:tcW w:w="433" w:type="pct"/>
            <w:vMerge/>
          </w:tcPr>
          <w:p w:rsidR="00536D0D" w:rsidRPr="00194C35" w:rsidRDefault="00536D0D" w:rsidP="00F30AF6">
            <w:pPr>
              <w:spacing w:line="360" w:lineRule="auto"/>
              <w:jc w:val="center"/>
              <w:rPr>
                <w:rFonts w:eastAsia="Times New Roman" w:cs="Times New Roman"/>
                <w:b/>
                <w:bCs/>
                <w:kern w:val="2"/>
                <w:sz w:val="26"/>
                <w:szCs w:val="26"/>
                <w:lang w:val="en-SG" w:eastAsia="vi-VN"/>
              </w:rPr>
            </w:pPr>
          </w:p>
        </w:tc>
        <w:tc>
          <w:tcPr>
            <w:tcW w:w="360" w:type="pct"/>
          </w:tcPr>
          <w:p w:rsidR="00536D0D" w:rsidRPr="00194C35" w:rsidRDefault="00B01FE0" w:rsidP="00F30AF6">
            <w:pPr>
              <w:spacing w:line="360" w:lineRule="auto"/>
              <w:jc w:val="center"/>
              <w:rPr>
                <w:rFonts w:eastAsia="Times New Roman" w:cs="Times New Roman"/>
                <w:b/>
                <w:bCs/>
                <w:kern w:val="2"/>
                <w:sz w:val="26"/>
                <w:szCs w:val="26"/>
                <w:lang w:val="en-SG" w:eastAsia="vi-VN"/>
              </w:rPr>
            </w:pPr>
            <w:r w:rsidRPr="00194C35">
              <w:rPr>
                <w:rFonts w:eastAsia="Times New Roman" w:cs="Times New Roman"/>
                <w:b/>
                <w:bCs/>
                <w:kern w:val="2"/>
                <w:sz w:val="26"/>
                <w:szCs w:val="26"/>
                <w:lang w:val="en-SG" w:eastAsia="vi-VN"/>
              </w:rPr>
              <w:t>4</w:t>
            </w:r>
          </w:p>
        </w:tc>
        <w:tc>
          <w:tcPr>
            <w:tcW w:w="3766" w:type="pct"/>
          </w:tcPr>
          <w:p w:rsidR="00536D0D" w:rsidRPr="00194C35" w:rsidRDefault="00B01FE0" w:rsidP="00F30AF6">
            <w:pPr>
              <w:pStyle w:val="NormalWeb"/>
              <w:spacing w:beforeAutospacing="0" w:afterAutospacing="0" w:line="360" w:lineRule="auto"/>
              <w:jc w:val="both"/>
              <w:rPr>
                <w:iCs/>
                <w:sz w:val="26"/>
                <w:szCs w:val="26"/>
              </w:rPr>
            </w:pPr>
            <w:r w:rsidRPr="00194C35">
              <w:rPr>
                <w:iCs/>
                <w:sz w:val="26"/>
                <w:szCs w:val="26"/>
              </w:rPr>
              <w:t xml:space="preserve">Trình bày thái độ của tác giả đối với việc lắng nghe và lý giải nguyên nhân của thái độ ấy. </w:t>
            </w:r>
          </w:p>
          <w:p w:rsidR="00536D0D" w:rsidRPr="00194C35" w:rsidRDefault="00B01FE0" w:rsidP="00F30AF6">
            <w:pPr>
              <w:pStyle w:val="NormalWeb"/>
              <w:spacing w:beforeAutospacing="0" w:afterAutospacing="0" w:line="360" w:lineRule="auto"/>
              <w:jc w:val="both"/>
              <w:rPr>
                <w:iCs/>
                <w:sz w:val="26"/>
                <w:szCs w:val="26"/>
              </w:rPr>
            </w:pPr>
            <w:r w:rsidRPr="00194C35">
              <w:rPr>
                <w:iCs/>
                <w:sz w:val="26"/>
                <w:szCs w:val="26"/>
              </w:rPr>
              <w:t>- Tác giả thể hiện thái độ nhiệt thành ủng hộ và khuyến khích việc học cách lắng nghe.</w:t>
            </w:r>
          </w:p>
          <w:p w:rsidR="00536D0D" w:rsidRPr="00194C35" w:rsidRDefault="00B01FE0" w:rsidP="00F30AF6">
            <w:pPr>
              <w:pStyle w:val="NormalWeb"/>
              <w:spacing w:beforeAutospacing="0" w:afterAutospacing="0" w:line="360" w:lineRule="auto"/>
              <w:jc w:val="both"/>
              <w:rPr>
                <w:iCs/>
                <w:sz w:val="26"/>
                <w:szCs w:val="26"/>
              </w:rPr>
            </w:pPr>
            <w:r w:rsidRPr="00194C35">
              <w:rPr>
                <w:iCs/>
                <w:sz w:val="26"/>
                <w:szCs w:val="26"/>
              </w:rPr>
              <w:t>- Vì biết lắng nghe đem lại nhiều lợi ích về phát triển trí tuệ, nhân thức và mở rộng tâm hồn con người…</w:t>
            </w:r>
          </w:p>
          <w:p w:rsidR="00536D0D" w:rsidRPr="00194C35" w:rsidRDefault="00B01FE0" w:rsidP="00F30AF6">
            <w:pPr>
              <w:shd w:val="clear" w:color="auto" w:fill="FFFFFF"/>
              <w:tabs>
                <w:tab w:val="left" w:pos="630"/>
              </w:tabs>
              <w:spacing w:line="360" w:lineRule="auto"/>
              <w:rPr>
                <w:rFonts w:eastAsia="Times New Roman" w:cs="Times New Roman"/>
                <w:kern w:val="2"/>
                <w:sz w:val="26"/>
                <w:szCs w:val="26"/>
                <w:lang w:eastAsia="vi-VN"/>
              </w:rPr>
            </w:pPr>
            <w:r w:rsidRPr="00194C35">
              <w:rPr>
                <w:rFonts w:eastAsia="Times New Roman" w:cs="Times New Roman"/>
                <w:b/>
                <w:i/>
                <w:kern w:val="2"/>
                <w:sz w:val="26"/>
                <w:szCs w:val="26"/>
                <w:lang w:eastAsia="vi-VN"/>
              </w:rPr>
              <w:t>Hướng dẫn chấm</w:t>
            </w:r>
            <w:r w:rsidRPr="00194C35">
              <w:rPr>
                <w:rFonts w:eastAsia="Times New Roman" w:cs="Times New Roman"/>
                <w:kern w:val="2"/>
                <w:sz w:val="26"/>
                <w:szCs w:val="26"/>
                <w:lang w:eastAsia="vi-VN"/>
              </w:rPr>
              <w:t xml:space="preserve">: </w:t>
            </w:r>
          </w:p>
          <w:p w:rsidR="00536D0D" w:rsidRPr="00194C35" w:rsidRDefault="00B01FE0" w:rsidP="00F30AF6">
            <w:pPr>
              <w:shd w:val="clear" w:color="auto" w:fill="FFFFFF"/>
              <w:tabs>
                <w:tab w:val="left" w:pos="630"/>
              </w:tabs>
              <w:spacing w:line="360" w:lineRule="auto"/>
              <w:rPr>
                <w:rFonts w:eastAsia="Times New Roman" w:cs="Times New Roman"/>
                <w:kern w:val="2"/>
                <w:sz w:val="26"/>
                <w:szCs w:val="26"/>
                <w:lang w:eastAsia="vi-VN"/>
              </w:rPr>
            </w:pPr>
            <w:r w:rsidRPr="00194C35">
              <w:rPr>
                <w:rFonts w:eastAsia="Times New Roman" w:cs="Times New Roman"/>
                <w:kern w:val="2"/>
                <w:sz w:val="26"/>
                <w:szCs w:val="26"/>
                <w:lang w:eastAsia="vi-VN"/>
              </w:rPr>
              <w:t xml:space="preserve">- </w:t>
            </w:r>
            <w:r w:rsidRPr="00194C35">
              <w:rPr>
                <w:rFonts w:eastAsia="Times New Roman" w:cs="Times New Roman"/>
                <w:i/>
                <w:kern w:val="2"/>
                <w:sz w:val="26"/>
                <w:szCs w:val="26"/>
                <w:lang w:eastAsia="vi-VN"/>
              </w:rPr>
              <w:t>Trả lời đầy đủ như đáp án: 1,0 điểm</w:t>
            </w:r>
          </w:p>
          <w:p w:rsidR="00536D0D" w:rsidRPr="00194C35" w:rsidRDefault="00B01FE0" w:rsidP="00F30AF6">
            <w:pPr>
              <w:shd w:val="clear" w:color="auto" w:fill="FFFFFF"/>
              <w:tabs>
                <w:tab w:val="left" w:pos="630"/>
              </w:tabs>
              <w:spacing w:line="360" w:lineRule="auto"/>
              <w:rPr>
                <w:rFonts w:eastAsia="Times New Roman" w:cs="Times New Roman"/>
                <w:i/>
                <w:iCs/>
                <w:kern w:val="2"/>
                <w:sz w:val="26"/>
                <w:szCs w:val="26"/>
                <w:lang w:eastAsia="vi-VN"/>
              </w:rPr>
            </w:pPr>
            <w:r w:rsidRPr="00194C35">
              <w:rPr>
                <w:rFonts w:eastAsia="Times New Roman" w:cs="Times New Roman"/>
                <w:i/>
                <w:iCs/>
                <w:kern w:val="2"/>
                <w:sz w:val="26"/>
                <w:szCs w:val="26"/>
                <w:lang w:eastAsia="vi-VN"/>
              </w:rPr>
              <w:t>- Trả lời chạm ý hoặc chưa rõ ràng: 0,25 – 0,75 điểm</w:t>
            </w:r>
          </w:p>
          <w:p w:rsidR="00536D0D" w:rsidRPr="00194C35" w:rsidRDefault="00B01FE0" w:rsidP="00F30AF6">
            <w:pPr>
              <w:shd w:val="clear" w:color="auto" w:fill="FFFFFF"/>
              <w:tabs>
                <w:tab w:val="left" w:pos="630"/>
              </w:tabs>
              <w:spacing w:line="360" w:lineRule="auto"/>
              <w:rPr>
                <w:rFonts w:eastAsia="Times New Roman" w:cs="Times New Roman"/>
                <w:kern w:val="2"/>
                <w:sz w:val="26"/>
                <w:szCs w:val="26"/>
                <w:lang w:eastAsia="vi-VN"/>
              </w:rPr>
            </w:pPr>
            <w:r w:rsidRPr="00194C35">
              <w:rPr>
                <w:rFonts w:eastAsia="Times New Roman" w:cs="Times New Roman"/>
                <w:i/>
                <w:iCs/>
                <w:kern w:val="2"/>
                <w:sz w:val="26"/>
                <w:szCs w:val="26"/>
                <w:lang w:eastAsia="vi-VN"/>
              </w:rPr>
              <w:t>- Trả lời sai/ Không trả lời: 0 điểm</w:t>
            </w:r>
          </w:p>
        </w:tc>
        <w:tc>
          <w:tcPr>
            <w:tcW w:w="438" w:type="pct"/>
          </w:tcPr>
          <w:p w:rsidR="00536D0D" w:rsidRPr="00194C35" w:rsidRDefault="00B01FE0" w:rsidP="00F30AF6">
            <w:pPr>
              <w:spacing w:line="360" w:lineRule="auto"/>
              <w:jc w:val="center"/>
              <w:rPr>
                <w:rFonts w:eastAsia="Times New Roman" w:cs="Times New Roman"/>
                <w:bCs/>
                <w:kern w:val="2"/>
                <w:sz w:val="26"/>
                <w:szCs w:val="26"/>
                <w:lang w:val="en-SG" w:eastAsia="vi-VN"/>
              </w:rPr>
            </w:pPr>
            <w:r w:rsidRPr="00194C35">
              <w:rPr>
                <w:rFonts w:eastAsia="Times New Roman" w:cs="Times New Roman"/>
                <w:bCs/>
                <w:kern w:val="2"/>
                <w:sz w:val="26"/>
                <w:szCs w:val="26"/>
                <w:lang w:val="en-SG" w:eastAsia="vi-VN"/>
              </w:rPr>
              <w:t>1,0</w:t>
            </w:r>
          </w:p>
          <w:p w:rsidR="00536D0D" w:rsidRPr="00194C35" w:rsidRDefault="00536D0D" w:rsidP="00F30AF6">
            <w:pPr>
              <w:spacing w:line="360" w:lineRule="auto"/>
              <w:jc w:val="center"/>
              <w:rPr>
                <w:rFonts w:eastAsia="Times New Roman" w:cs="Times New Roman"/>
                <w:bCs/>
                <w:kern w:val="2"/>
                <w:sz w:val="26"/>
                <w:szCs w:val="26"/>
                <w:lang w:val="en-SG" w:eastAsia="vi-VN"/>
              </w:rPr>
            </w:pPr>
          </w:p>
        </w:tc>
      </w:tr>
      <w:tr w:rsidR="00194C35" w:rsidRPr="00194C35">
        <w:trPr>
          <w:trHeight w:val="501"/>
        </w:trPr>
        <w:tc>
          <w:tcPr>
            <w:tcW w:w="433" w:type="pct"/>
            <w:vMerge/>
          </w:tcPr>
          <w:p w:rsidR="00536D0D" w:rsidRPr="00194C35" w:rsidRDefault="00536D0D" w:rsidP="00F30AF6">
            <w:pPr>
              <w:spacing w:line="360" w:lineRule="auto"/>
              <w:jc w:val="center"/>
              <w:rPr>
                <w:rFonts w:eastAsia="Times New Roman" w:cs="Times New Roman"/>
                <w:b/>
                <w:bCs/>
                <w:kern w:val="2"/>
                <w:sz w:val="26"/>
                <w:szCs w:val="26"/>
                <w:lang w:val="en-SG" w:eastAsia="vi-VN"/>
              </w:rPr>
            </w:pPr>
          </w:p>
        </w:tc>
        <w:tc>
          <w:tcPr>
            <w:tcW w:w="360" w:type="pct"/>
          </w:tcPr>
          <w:p w:rsidR="00536D0D" w:rsidRPr="00194C35" w:rsidRDefault="00B01FE0" w:rsidP="00F30AF6">
            <w:pPr>
              <w:spacing w:line="360" w:lineRule="auto"/>
              <w:jc w:val="center"/>
              <w:rPr>
                <w:rFonts w:eastAsia="Times New Roman" w:cs="Times New Roman"/>
                <w:b/>
                <w:bCs/>
                <w:kern w:val="2"/>
                <w:sz w:val="26"/>
                <w:szCs w:val="26"/>
                <w:lang w:val="en-SG" w:eastAsia="vi-VN"/>
              </w:rPr>
            </w:pPr>
            <w:r w:rsidRPr="00194C35">
              <w:rPr>
                <w:rFonts w:eastAsia="Times New Roman" w:cs="Times New Roman"/>
                <w:b/>
                <w:bCs/>
                <w:kern w:val="2"/>
                <w:sz w:val="26"/>
                <w:szCs w:val="26"/>
                <w:lang w:val="en-SG" w:eastAsia="vi-VN"/>
              </w:rPr>
              <w:t>5</w:t>
            </w:r>
          </w:p>
          <w:p w:rsidR="00536D0D" w:rsidRPr="00194C35" w:rsidRDefault="00536D0D" w:rsidP="00F30AF6">
            <w:pPr>
              <w:spacing w:line="360" w:lineRule="auto"/>
              <w:rPr>
                <w:rFonts w:eastAsia="Times New Roman" w:cs="Times New Roman"/>
                <w:b/>
                <w:bCs/>
                <w:kern w:val="2"/>
                <w:sz w:val="26"/>
                <w:szCs w:val="26"/>
                <w:lang w:val="en-SG" w:eastAsia="vi-VN"/>
              </w:rPr>
            </w:pPr>
          </w:p>
        </w:tc>
        <w:tc>
          <w:tcPr>
            <w:tcW w:w="3766" w:type="pct"/>
          </w:tcPr>
          <w:p w:rsidR="00536D0D" w:rsidRPr="00194C35" w:rsidRDefault="00B01FE0" w:rsidP="00F30AF6">
            <w:pPr>
              <w:shd w:val="clear" w:color="auto" w:fill="FFFFFF"/>
              <w:spacing w:line="360" w:lineRule="auto"/>
              <w:rPr>
                <w:rFonts w:eastAsia="Times New Roman" w:cs="Times New Roman"/>
                <w:bCs/>
                <w:kern w:val="2"/>
                <w:sz w:val="26"/>
                <w:szCs w:val="26"/>
                <w:lang w:eastAsia="vi-VN"/>
              </w:rPr>
            </w:pPr>
            <w:r w:rsidRPr="00194C35">
              <w:rPr>
                <w:rFonts w:eastAsia="Times New Roman" w:cs="Times New Roman"/>
                <w:bCs/>
                <w:kern w:val="2"/>
                <w:sz w:val="26"/>
                <w:szCs w:val="26"/>
                <w:lang w:eastAsia="vi-VN"/>
              </w:rPr>
              <w:t>HS trình bày ý kiến hợp lí, thuyết phục. Sau đây là những gợi ý:</w:t>
            </w:r>
          </w:p>
          <w:p w:rsidR="00536D0D" w:rsidRPr="00194C35" w:rsidRDefault="00B01FE0" w:rsidP="00F30AF6">
            <w:pPr>
              <w:shd w:val="clear" w:color="auto" w:fill="FFFFFF"/>
              <w:spacing w:line="360" w:lineRule="auto"/>
              <w:rPr>
                <w:rFonts w:eastAsia="Times New Roman" w:cs="Times New Roman"/>
                <w:bCs/>
                <w:kern w:val="2"/>
                <w:sz w:val="26"/>
                <w:szCs w:val="26"/>
                <w:lang w:eastAsia="vi-VN"/>
              </w:rPr>
            </w:pPr>
            <w:r w:rsidRPr="00194C35">
              <w:rPr>
                <w:rFonts w:eastAsia="Times New Roman" w:cs="Times New Roman"/>
                <w:bCs/>
                <w:kern w:val="2"/>
                <w:sz w:val="26"/>
                <w:szCs w:val="26"/>
                <w:lang w:eastAsia="vi-VN"/>
              </w:rPr>
              <w:t>- Chỉ biết chia sẻ, yêu cầu người khác lắng nghe những đau khổ, khó khăn của mình, ta dần trở nên ích kỉ, phiến diện, một chiều, chỉ muốn nhận lại, không muốn cho đi…</w:t>
            </w:r>
          </w:p>
          <w:p w:rsidR="00536D0D" w:rsidRPr="00194C35" w:rsidRDefault="00B01FE0" w:rsidP="00F30AF6">
            <w:pPr>
              <w:shd w:val="clear" w:color="auto" w:fill="FFFFFF"/>
              <w:spacing w:line="360" w:lineRule="auto"/>
              <w:rPr>
                <w:rFonts w:eastAsia="Times New Roman" w:cs="Times New Roman"/>
                <w:kern w:val="2"/>
                <w:sz w:val="26"/>
                <w:szCs w:val="26"/>
                <w:lang w:eastAsia="vi-VN"/>
              </w:rPr>
            </w:pPr>
            <w:r w:rsidRPr="00194C35">
              <w:rPr>
                <w:rFonts w:eastAsia="Times New Roman" w:cs="Times New Roman"/>
                <w:bCs/>
                <w:kern w:val="2"/>
                <w:sz w:val="26"/>
                <w:szCs w:val="26"/>
                <w:lang w:eastAsia="vi-VN"/>
              </w:rPr>
              <w:t>- Không chịu lắng nghe tiếng lòng của người khác, ta khó thấu hiểu, cảm thông, tháo gỡ vướng mắc, chia sẻ đồng cảm, dần trở nên bị xa lánh, cô đơn...</w:t>
            </w:r>
          </w:p>
          <w:p w:rsidR="00536D0D" w:rsidRPr="00194C35" w:rsidRDefault="00B01FE0" w:rsidP="00F30AF6">
            <w:pPr>
              <w:spacing w:line="360" w:lineRule="auto"/>
              <w:rPr>
                <w:rFonts w:eastAsia="Times New Roman" w:cs="Times New Roman"/>
                <w:bCs/>
                <w:kern w:val="2"/>
                <w:sz w:val="26"/>
                <w:szCs w:val="26"/>
                <w:lang w:eastAsia="vi-VN"/>
              </w:rPr>
            </w:pPr>
            <w:r w:rsidRPr="00194C35">
              <w:rPr>
                <w:rFonts w:eastAsia="Times New Roman" w:cs="Times New Roman"/>
                <w:bCs/>
                <w:kern w:val="2"/>
                <w:sz w:val="26"/>
                <w:szCs w:val="26"/>
                <w:lang w:eastAsia="vi-VN"/>
              </w:rPr>
              <w:t>- ……………</w:t>
            </w:r>
          </w:p>
          <w:p w:rsidR="00536D0D" w:rsidRPr="00194C35" w:rsidRDefault="00B01FE0" w:rsidP="00F30AF6">
            <w:pPr>
              <w:spacing w:line="360" w:lineRule="auto"/>
              <w:rPr>
                <w:rFonts w:eastAsia="Times New Roman" w:cs="Times New Roman"/>
                <w:i/>
                <w:iCs/>
                <w:kern w:val="2"/>
                <w:sz w:val="26"/>
                <w:szCs w:val="26"/>
                <w:lang w:eastAsia="vi-VN"/>
              </w:rPr>
            </w:pPr>
            <w:r w:rsidRPr="00194C35">
              <w:rPr>
                <w:rFonts w:eastAsia="Times New Roman" w:cs="Times New Roman"/>
                <w:b/>
                <w:bCs/>
                <w:i/>
                <w:iCs/>
                <w:kern w:val="2"/>
                <w:sz w:val="26"/>
                <w:szCs w:val="26"/>
                <w:lang w:eastAsia="vi-VN"/>
              </w:rPr>
              <w:t>Hướng dẫn chấm</w:t>
            </w:r>
            <w:r w:rsidRPr="00194C35">
              <w:rPr>
                <w:rFonts w:eastAsia="Times New Roman" w:cs="Times New Roman"/>
                <w:i/>
                <w:iCs/>
                <w:kern w:val="2"/>
                <w:sz w:val="26"/>
                <w:szCs w:val="26"/>
                <w:lang w:eastAsia="vi-VN"/>
              </w:rPr>
              <w:t>:</w:t>
            </w:r>
          </w:p>
          <w:p w:rsidR="00536D0D" w:rsidRPr="00194C35" w:rsidRDefault="00B01FE0" w:rsidP="00F30AF6">
            <w:pPr>
              <w:spacing w:line="360" w:lineRule="auto"/>
              <w:rPr>
                <w:rFonts w:eastAsia="Times New Roman" w:cs="Times New Roman"/>
                <w:i/>
                <w:iCs/>
                <w:kern w:val="2"/>
                <w:sz w:val="26"/>
                <w:szCs w:val="26"/>
                <w:lang w:eastAsia="vi-VN"/>
              </w:rPr>
            </w:pPr>
            <w:r w:rsidRPr="00194C35">
              <w:rPr>
                <w:rFonts w:eastAsia="Times New Roman" w:cs="Times New Roman"/>
                <w:i/>
                <w:iCs/>
                <w:kern w:val="2"/>
                <w:sz w:val="26"/>
                <w:szCs w:val="26"/>
                <w:lang w:eastAsia="vi-VN"/>
              </w:rPr>
              <w:t xml:space="preserve">- </w:t>
            </w:r>
            <w:r w:rsidRPr="00194C35">
              <w:rPr>
                <w:rFonts w:eastAsia="Times New Roman" w:cs="Times New Roman"/>
                <w:bCs/>
                <w:i/>
                <w:iCs/>
                <w:kern w:val="2"/>
                <w:sz w:val="26"/>
                <w:szCs w:val="26"/>
                <w:lang w:eastAsia="vi-VN"/>
              </w:rPr>
              <w:t>HS trình bày, diễn đạt hợp lí, thuyết phục</w:t>
            </w:r>
            <w:r w:rsidRPr="00194C35">
              <w:rPr>
                <w:rFonts w:eastAsia="Times New Roman" w:cs="Times New Roman"/>
                <w:i/>
                <w:iCs/>
                <w:kern w:val="2"/>
                <w:sz w:val="26"/>
                <w:szCs w:val="26"/>
                <w:lang w:eastAsia="vi-VN"/>
              </w:rPr>
              <w:t>: 1,0 điểm</w:t>
            </w:r>
          </w:p>
          <w:p w:rsidR="00536D0D" w:rsidRPr="00194C35" w:rsidRDefault="00B01FE0" w:rsidP="00F30AF6">
            <w:pPr>
              <w:shd w:val="clear" w:color="auto" w:fill="FFFFFF"/>
              <w:tabs>
                <w:tab w:val="left" w:pos="630"/>
              </w:tabs>
              <w:spacing w:line="360" w:lineRule="auto"/>
              <w:rPr>
                <w:rFonts w:eastAsia="Times New Roman" w:cs="Times New Roman"/>
                <w:i/>
                <w:iCs/>
                <w:kern w:val="2"/>
                <w:sz w:val="26"/>
                <w:szCs w:val="26"/>
                <w:lang w:eastAsia="vi-VN"/>
              </w:rPr>
            </w:pPr>
            <w:r w:rsidRPr="00194C35">
              <w:rPr>
                <w:rFonts w:eastAsia="Times New Roman" w:cs="Times New Roman"/>
                <w:i/>
                <w:iCs/>
                <w:kern w:val="2"/>
                <w:sz w:val="26"/>
                <w:szCs w:val="26"/>
                <w:lang w:eastAsia="vi-VN"/>
              </w:rPr>
              <w:lastRenderedPageBreak/>
              <w:t xml:space="preserve">- </w:t>
            </w:r>
            <w:r w:rsidRPr="00194C35">
              <w:rPr>
                <w:rFonts w:eastAsia="Times New Roman" w:cs="Times New Roman"/>
                <w:bCs/>
                <w:i/>
                <w:iCs/>
                <w:kern w:val="2"/>
                <w:sz w:val="26"/>
                <w:szCs w:val="26"/>
                <w:lang w:eastAsia="vi-VN"/>
              </w:rPr>
              <w:t>HS trình bày, diễn đạt chung chung, chưa thật thuyết phục</w:t>
            </w:r>
            <w:r w:rsidRPr="00194C35">
              <w:rPr>
                <w:rFonts w:eastAsia="Times New Roman" w:cs="Times New Roman"/>
                <w:i/>
                <w:iCs/>
                <w:kern w:val="2"/>
                <w:sz w:val="26"/>
                <w:szCs w:val="26"/>
                <w:lang w:eastAsia="vi-VN"/>
              </w:rPr>
              <w:t>: 0,25 - 0,5 điểm</w:t>
            </w:r>
          </w:p>
          <w:p w:rsidR="00536D0D" w:rsidRPr="00194C35" w:rsidRDefault="00B01FE0" w:rsidP="00F30AF6">
            <w:pPr>
              <w:shd w:val="clear" w:color="auto" w:fill="FFFFFF"/>
              <w:tabs>
                <w:tab w:val="left" w:pos="630"/>
              </w:tabs>
              <w:spacing w:line="360" w:lineRule="auto"/>
              <w:rPr>
                <w:rFonts w:eastAsia="Times New Roman" w:cs="Times New Roman"/>
                <w:kern w:val="2"/>
                <w:sz w:val="26"/>
                <w:szCs w:val="26"/>
                <w:lang w:eastAsia="vi-VN"/>
              </w:rPr>
            </w:pPr>
            <w:r w:rsidRPr="00194C35">
              <w:rPr>
                <w:rFonts w:eastAsia="Times New Roman" w:cs="Times New Roman"/>
                <w:i/>
                <w:iCs/>
                <w:kern w:val="2"/>
                <w:sz w:val="26"/>
                <w:szCs w:val="26"/>
                <w:lang w:eastAsia="vi-VN"/>
              </w:rPr>
              <w:t>- Không trả lời: 0 điểm</w:t>
            </w:r>
          </w:p>
        </w:tc>
        <w:tc>
          <w:tcPr>
            <w:tcW w:w="438" w:type="pct"/>
          </w:tcPr>
          <w:p w:rsidR="00536D0D" w:rsidRPr="00194C35" w:rsidRDefault="00B01FE0" w:rsidP="00F30AF6">
            <w:pPr>
              <w:spacing w:line="360" w:lineRule="auto"/>
              <w:jc w:val="center"/>
              <w:rPr>
                <w:rFonts w:eastAsia="Times New Roman" w:cs="Times New Roman"/>
                <w:bCs/>
                <w:kern w:val="2"/>
                <w:sz w:val="26"/>
                <w:szCs w:val="26"/>
                <w:lang w:val="en-SG" w:eastAsia="vi-VN"/>
              </w:rPr>
            </w:pPr>
            <w:r w:rsidRPr="00194C35">
              <w:rPr>
                <w:rFonts w:eastAsia="Times New Roman" w:cs="Times New Roman"/>
                <w:bCs/>
                <w:kern w:val="2"/>
                <w:sz w:val="26"/>
                <w:szCs w:val="26"/>
                <w:lang w:val="en-SG" w:eastAsia="vi-VN"/>
              </w:rPr>
              <w:lastRenderedPageBreak/>
              <w:t>1,0</w:t>
            </w:r>
          </w:p>
        </w:tc>
      </w:tr>
    </w:tbl>
    <w:p w:rsidR="00536D0D" w:rsidRPr="00194C35" w:rsidRDefault="00536D0D" w:rsidP="00F30AF6">
      <w:pPr>
        <w:spacing w:line="360" w:lineRule="auto"/>
        <w:jc w:val="both"/>
        <w:rPr>
          <w:rFonts w:cs="Times New Roman"/>
          <w:sz w:val="26"/>
          <w:szCs w:val="26"/>
        </w:rPr>
      </w:pPr>
    </w:p>
    <w:sectPr w:rsidR="00536D0D" w:rsidRPr="00194C35" w:rsidSect="00CF51F0">
      <w:pgSz w:w="11906" w:h="16838"/>
      <w:pgMar w:top="900" w:right="965" w:bottom="720" w:left="114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E46F688"/>
    <w:multiLevelType w:val="singleLevel"/>
    <w:tmpl w:val="BE46F688"/>
    <w:lvl w:ilvl="0">
      <w:start w:val="1"/>
      <w:numFmt w:val="lowerLetter"/>
      <w:suff w:val="space"/>
      <w:lvlText w:val="%1."/>
      <w:lvlJc w:val="left"/>
    </w:lvl>
  </w:abstractNum>
  <w:abstractNum w:abstractNumId="1">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proofState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E7871"/>
    <w:rsid w:val="00012A2B"/>
    <w:rsid w:val="0001690C"/>
    <w:rsid w:val="00022FC6"/>
    <w:rsid w:val="00050A31"/>
    <w:rsid w:val="000614D9"/>
    <w:rsid w:val="000716D2"/>
    <w:rsid w:val="00071AAB"/>
    <w:rsid w:val="00072AE4"/>
    <w:rsid w:val="0008715D"/>
    <w:rsid w:val="000B76C4"/>
    <w:rsid w:val="000C39EC"/>
    <w:rsid w:val="000C5610"/>
    <w:rsid w:val="000C6025"/>
    <w:rsid w:val="000D34CE"/>
    <w:rsid w:val="000E6552"/>
    <w:rsid w:val="000F3A4F"/>
    <w:rsid w:val="000F59AC"/>
    <w:rsid w:val="001200CF"/>
    <w:rsid w:val="001364FE"/>
    <w:rsid w:val="001368DD"/>
    <w:rsid w:val="00147DB3"/>
    <w:rsid w:val="001518A5"/>
    <w:rsid w:val="00156F2B"/>
    <w:rsid w:val="00170095"/>
    <w:rsid w:val="00170E4F"/>
    <w:rsid w:val="001743F4"/>
    <w:rsid w:val="00187C33"/>
    <w:rsid w:val="001936B7"/>
    <w:rsid w:val="00194C35"/>
    <w:rsid w:val="00196AB1"/>
    <w:rsid w:val="001B31BD"/>
    <w:rsid w:val="001D4E3C"/>
    <w:rsid w:val="001D5D09"/>
    <w:rsid w:val="00201333"/>
    <w:rsid w:val="00210FA7"/>
    <w:rsid w:val="00212A12"/>
    <w:rsid w:val="00213F6B"/>
    <w:rsid w:val="0021543F"/>
    <w:rsid w:val="00216417"/>
    <w:rsid w:val="00241A1E"/>
    <w:rsid w:val="0026631D"/>
    <w:rsid w:val="002971E2"/>
    <w:rsid w:val="002A5275"/>
    <w:rsid w:val="002C2F53"/>
    <w:rsid w:val="002D7DFD"/>
    <w:rsid w:val="003110A9"/>
    <w:rsid w:val="0033518C"/>
    <w:rsid w:val="003437C2"/>
    <w:rsid w:val="00377186"/>
    <w:rsid w:val="003877BE"/>
    <w:rsid w:val="003A1C03"/>
    <w:rsid w:val="00414627"/>
    <w:rsid w:val="00425D63"/>
    <w:rsid w:val="0046023A"/>
    <w:rsid w:val="004643D8"/>
    <w:rsid w:val="00497C24"/>
    <w:rsid w:val="004A7E84"/>
    <w:rsid w:val="004C7BA5"/>
    <w:rsid w:val="004E7628"/>
    <w:rsid w:val="004F48F2"/>
    <w:rsid w:val="005149B1"/>
    <w:rsid w:val="0051604C"/>
    <w:rsid w:val="00524451"/>
    <w:rsid w:val="00536D0D"/>
    <w:rsid w:val="005647F2"/>
    <w:rsid w:val="005662D1"/>
    <w:rsid w:val="00573A09"/>
    <w:rsid w:val="005A4526"/>
    <w:rsid w:val="005B7463"/>
    <w:rsid w:val="005C1B16"/>
    <w:rsid w:val="005E53D0"/>
    <w:rsid w:val="006002EB"/>
    <w:rsid w:val="006128EF"/>
    <w:rsid w:val="006264B4"/>
    <w:rsid w:val="00643033"/>
    <w:rsid w:val="00644CC3"/>
    <w:rsid w:val="00661468"/>
    <w:rsid w:val="006649F0"/>
    <w:rsid w:val="0067065B"/>
    <w:rsid w:val="0067245D"/>
    <w:rsid w:val="0068470E"/>
    <w:rsid w:val="0068546F"/>
    <w:rsid w:val="00695DCD"/>
    <w:rsid w:val="006A05CC"/>
    <w:rsid w:val="006A35A7"/>
    <w:rsid w:val="006F018A"/>
    <w:rsid w:val="007152D7"/>
    <w:rsid w:val="00726C7E"/>
    <w:rsid w:val="00731323"/>
    <w:rsid w:val="00734553"/>
    <w:rsid w:val="00746C14"/>
    <w:rsid w:val="007B2677"/>
    <w:rsid w:val="007C2C59"/>
    <w:rsid w:val="007F4AEE"/>
    <w:rsid w:val="00801F23"/>
    <w:rsid w:val="00814D43"/>
    <w:rsid w:val="008166CD"/>
    <w:rsid w:val="00825FE9"/>
    <w:rsid w:val="00826012"/>
    <w:rsid w:val="00837632"/>
    <w:rsid w:val="0085640F"/>
    <w:rsid w:val="008567AA"/>
    <w:rsid w:val="00866BD9"/>
    <w:rsid w:val="00892712"/>
    <w:rsid w:val="008A680A"/>
    <w:rsid w:val="008B0BB0"/>
    <w:rsid w:val="008E6C4B"/>
    <w:rsid w:val="008F18C0"/>
    <w:rsid w:val="00907648"/>
    <w:rsid w:val="00916E79"/>
    <w:rsid w:val="00930FDE"/>
    <w:rsid w:val="00975FA5"/>
    <w:rsid w:val="00983074"/>
    <w:rsid w:val="00984C93"/>
    <w:rsid w:val="00985DC8"/>
    <w:rsid w:val="00986659"/>
    <w:rsid w:val="00987CE1"/>
    <w:rsid w:val="0099405C"/>
    <w:rsid w:val="009C600F"/>
    <w:rsid w:val="009D3723"/>
    <w:rsid w:val="009E04F2"/>
    <w:rsid w:val="009E3376"/>
    <w:rsid w:val="009F3801"/>
    <w:rsid w:val="00A03B7B"/>
    <w:rsid w:val="00A200C9"/>
    <w:rsid w:val="00A250D5"/>
    <w:rsid w:val="00A32F56"/>
    <w:rsid w:val="00A33E5A"/>
    <w:rsid w:val="00A36028"/>
    <w:rsid w:val="00A55B2B"/>
    <w:rsid w:val="00A72241"/>
    <w:rsid w:val="00A80A88"/>
    <w:rsid w:val="00A85823"/>
    <w:rsid w:val="00A91424"/>
    <w:rsid w:val="00AA2C77"/>
    <w:rsid w:val="00AC3FB9"/>
    <w:rsid w:val="00AC702A"/>
    <w:rsid w:val="00AD226F"/>
    <w:rsid w:val="00B0149C"/>
    <w:rsid w:val="00B01FE0"/>
    <w:rsid w:val="00B13A52"/>
    <w:rsid w:val="00B24CF4"/>
    <w:rsid w:val="00B26993"/>
    <w:rsid w:val="00B4570C"/>
    <w:rsid w:val="00B5208C"/>
    <w:rsid w:val="00B55B57"/>
    <w:rsid w:val="00B575CF"/>
    <w:rsid w:val="00B6067F"/>
    <w:rsid w:val="00B74876"/>
    <w:rsid w:val="00BB7C2B"/>
    <w:rsid w:val="00BC1664"/>
    <w:rsid w:val="00BC2546"/>
    <w:rsid w:val="00BD104B"/>
    <w:rsid w:val="00BF5450"/>
    <w:rsid w:val="00C05085"/>
    <w:rsid w:val="00C15026"/>
    <w:rsid w:val="00C1593D"/>
    <w:rsid w:val="00C30C99"/>
    <w:rsid w:val="00C46493"/>
    <w:rsid w:val="00C56C7E"/>
    <w:rsid w:val="00C613C1"/>
    <w:rsid w:val="00C7306C"/>
    <w:rsid w:val="00C776A4"/>
    <w:rsid w:val="00C84934"/>
    <w:rsid w:val="00C97E53"/>
    <w:rsid w:val="00CA2C6C"/>
    <w:rsid w:val="00CC0600"/>
    <w:rsid w:val="00CC468B"/>
    <w:rsid w:val="00CC78AC"/>
    <w:rsid w:val="00CF51F0"/>
    <w:rsid w:val="00CF7953"/>
    <w:rsid w:val="00D07232"/>
    <w:rsid w:val="00D10245"/>
    <w:rsid w:val="00D21BDD"/>
    <w:rsid w:val="00D267BE"/>
    <w:rsid w:val="00D3762C"/>
    <w:rsid w:val="00D607D3"/>
    <w:rsid w:val="00D648DF"/>
    <w:rsid w:val="00D65F07"/>
    <w:rsid w:val="00D92BB7"/>
    <w:rsid w:val="00D9385B"/>
    <w:rsid w:val="00DC76D2"/>
    <w:rsid w:val="00DD30ED"/>
    <w:rsid w:val="00DD7813"/>
    <w:rsid w:val="00E004DC"/>
    <w:rsid w:val="00E1706F"/>
    <w:rsid w:val="00E64C21"/>
    <w:rsid w:val="00E80FCD"/>
    <w:rsid w:val="00EC24C6"/>
    <w:rsid w:val="00EE2124"/>
    <w:rsid w:val="00EF2933"/>
    <w:rsid w:val="00F05146"/>
    <w:rsid w:val="00F1115D"/>
    <w:rsid w:val="00F116ED"/>
    <w:rsid w:val="00F30AF6"/>
    <w:rsid w:val="00F3513C"/>
    <w:rsid w:val="00F465C5"/>
    <w:rsid w:val="00F5180D"/>
    <w:rsid w:val="00F51B21"/>
    <w:rsid w:val="00F51D87"/>
    <w:rsid w:val="00F54305"/>
    <w:rsid w:val="00F8455C"/>
    <w:rsid w:val="00F853BB"/>
    <w:rsid w:val="00F92390"/>
    <w:rsid w:val="00F971F5"/>
    <w:rsid w:val="00FE63DD"/>
    <w:rsid w:val="02CA179F"/>
    <w:rsid w:val="04C51B8C"/>
    <w:rsid w:val="0D834936"/>
    <w:rsid w:val="12C51A5E"/>
    <w:rsid w:val="13EE7871"/>
    <w:rsid w:val="145B5E16"/>
    <w:rsid w:val="19B915C3"/>
    <w:rsid w:val="1F304B38"/>
    <w:rsid w:val="1FCF11BE"/>
    <w:rsid w:val="2D354EB8"/>
    <w:rsid w:val="326438BC"/>
    <w:rsid w:val="35DF02EF"/>
    <w:rsid w:val="36486409"/>
    <w:rsid w:val="3AB27CCF"/>
    <w:rsid w:val="3EA23D9F"/>
    <w:rsid w:val="3ECD2B96"/>
    <w:rsid w:val="3FFC5081"/>
    <w:rsid w:val="41C12F19"/>
    <w:rsid w:val="439E57D0"/>
    <w:rsid w:val="490544DA"/>
    <w:rsid w:val="4F68130A"/>
    <w:rsid w:val="50D024A2"/>
    <w:rsid w:val="64557D2B"/>
    <w:rsid w:val="65AF3460"/>
    <w:rsid w:val="778C092D"/>
    <w:rsid w:val="780E102E"/>
    <w:rsid w:val="78C30FBD"/>
    <w:rsid w:val="78FE2D8D"/>
    <w:rsid w:val="7C3F79E7"/>
    <w:rsid w:val="7D430FE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31E5D5-61F8-4590-B064-1FACF17C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qFormat="0"/>
    <w:lsdException w:name="HTML Bottom of Form" w:semiHidden="1" w:uiPriority="99" w:unhideWhenUsed="1" w:qFormat="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sid w:val="00536D0D"/>
    <w:rPr>
      <w:rFonts w:eastAsiaTheme="minorEastAsia" w:cstheme="minorBidi"/>
      <w:sz w:val="28"/>
      <w:szCs w:val="28"/>
      <w:lang w:eastAsia="zh-CN"/>
    </w:rPr>
  </w:style>
  <w:style w:type="paragraph" w:styleId="Heading1">
    <w:name w:val="heading 1"/>
    <w:basedOn w:val="Normal"/>
    <w:next w:val="Normal"/>
    <w:qFormat/>
    <w:rsid w:val="00536D0D"/>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rsid w:val="00536D0D"/>
    <w:pPr>
      <w:keepNext/>
      <w:keepLines/>
      <w:spacing w:before="260" w:after="260" w:line="416" w:lineRule="auto"/>
      <w:outlineLvl w:val="1"/>
    </w:pPr>
    <w:rPr>
      <w:b/>
      <w:bCs/>
      <w:sz w:val="32"/>
      <w:szCs w:val="32"/>
    </w:rPr>
  </w:style>
  <w:style w:type="paragraph" w:styleId="Heading3">
    <w:name w:val="heading 3"/>
    <w:next w:val="Normal"/>
    <w:semiHidden/>
    <w:unhideWhenUsed/>
    <w:qFormat/>
    <w:rsid w:val="00536D0D"/>
    <w:pPr>
      <w:spacing w:beforeAutospacing="1" w:afterAutospacing="1"/>
      <w:outlineLvl w:val="2"/>
    </w:pPr>
    <w:rPr>
      <w:rFonts w:ascii="SimSun" w:hAnsi="SimSun" w:hint="eastAsia"/>
      <w:b/>
      <w:bCs/>
      <w:sz w:val="27"/>
      <w:szCs w:val="27"/>
      <w:lang w:eastAsia="zh-CN"/>
    </w:rPr>
  </w:style>
  <w:style w:type="paragraph" w:styleId="Heading4">
    <w:name w:val="heading 4"/>
    <w:basedOn w:val="Normal"/>
    <w:next w:val="Normal"/>
    <w:semiHidden/>
    <w:unhideWhenUsed/>
    <w:qFormat/>
    <w:rsid w:val="00536D0D"/>
    <w:pPr>
      <w:keepNext/>
      <w:keepLines/>
      <w:spacing w:before="280" w:after="290" w:line="376" w:lineRule="auto"/>
      <w:outlineLvl w:val="3"/>
    </w:pPr>
    <w:rPr>
      <w:b/>
      <w:bCs/>
    </w:rPr>
  </w:style>
  <w:style w:type="paragraph" w:styleId="Heading5">
    <w:name w:val="heading 5"/>
    <w:basedOn w:val="Normal"/>
    <w:next w:val="Normal"/>
    <w:semiHidden/>
    <w:unhideWhenUsed/>
    <w:qFormat/>
    <w:rsid w:val="00536D0D"/>
    <w:pPr>
      <w:keepNext/>
      <w:keepLines/>
      <w:spacing w:before="280" w:after="290" w:line="376" w:lineRule="auto"/>
      <w:outlineLvl w:val="4"/>
    </w:pPr>
    <w:rPr>
      <w:b/>
      <w:bCs/>
    </w:rPr>
  </w:style>
  <w:style w:type="paragraph" w:styleId="Heading6">
    <w:name w:val="heading 6"/>
    <w:basedOn w:val="Normal"/>
    <w:next w:val="Normal"/>
    <w:semiHidden/>
    <w:unhideWhenUsed/>
    <w:qFormat/>
    <w:rsid w:val="00536D0D"/>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rsid w:val="00536D0D"/>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rsid w:val="00536D0D"/>
    <w:pPr>
      <w:keepNext/>
      <w:keepLines/>
      <w:spacing w:before="240" w:after="64" w:line="320" w:lineRule="auto"/>
      <w:outlineLvl w:val="7"/>
    </w:pPr>
    <w:rPr>
      <w:sz w:val="24"/>
      <w:szCs w:val="24"/>
    </w:rPr>
  </w:style>
  <w:style w:type="paragraph" w:styleId="Heading9">
    <w:name w:val="heading 9"/>
    <w:basedOn w:val="Normal"/>
    <w:next w:val="Normal"/>
    <w:semiHidden/>
    <w:unhideWhenUsed/>
    <w:qFormat/>
    <w:rsid w:val="00536D0D"/>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sid w:val="00536D0D"/>
    <w:rPr>
      <w:sz w:val="16"/>
      <w:szCs w:val="16"/>
    </w:rPr>
  </w:style>
  <w:style w:type="paragraph" w:styleId="BlockText">
    <w:name w:val="Block Text"/>
    <w:basedOn w:val="Normal"/>
    <w:qFormat/>
    <w:rsid w:val="00536D0D"/>
    <w:pPr>
      <w:spacing w:after="120"/>
      <w:ind w:leftChars="700" w:left="1440" w:rightChars="700" w:right="1440"/>
    </w:pPr>
  </w:style>
  <w:style w:type="paragraph" w:styleId="BodyText">
    <w:name w:val="Body Text"/>
    <w:basedOn w:val="Normal"/>
    <w:qFormat/>
    <w:rsid w:val="00536D0D"/>
    <w:pPr>
      <w:spacing w:after="120"/>
    </w:pPr>
  </w:style>
  <w:style w:type="paragraph" w:styleId="BodyText2">
    <w:name w:val="Body Text 2"/>
    <w:basedOn w:val="Normal"/>
    <w:qFormat/>
    <w:rsid w:val="00536D0D"/>
    <w:pPr>
      <w:spacing w:after="120" w:line="480" w:lineRule="auto"/>
    </w:pPr>
  </w:style>
  <w:style w:type="paragraph" w:styleId="BodyText3">
    <w:name w:val="Body Text 3"/>
    <w:basedOn w:val="Normal"/>
    <w:qFormat/>
    <w:rsid w:val="00536D0D"/>
    <w:pPr>
      <w:spacing w:after="120"/>
    </w:pPr>
    <w:rPr>
      <w:sz w:val="16"/>
      <w:szCs w:val="16"/>
    </w:rPr>
  </w:style>
  <w:style w:type="paragraph" w:styleId="BodyTextFirstIndent">
    <w:name w:val="Body Text First Indent"/>
    <w:basedOn w:val="BodyText"/>
    <w:qFormat/>
    <w:rsid w:val="00536D0D"/>
    <w:pPr>
      <w:ind w:firstLineChars="100" w:firstLine="420"/>
    </w:pPr>
  </w:style>
  <w:style w:type="paragraph" w:styleId="BodyTextIndent">
    <w:name w:val="Body Text Indent"/>
    <w:basedOn w:val="Normal"/>
    <w:qFormat/>
    <w:rsid w:val="00536D0D"/>
    <w:pPr>
      <w:spacing w:after="120"/>
      <w:ind w:leftChars="200" w:left="420"/>
    </w:pPr>
  </w:style>
  <w:style w:type="paragraph" w:styleId="BodyTextFirstIndent2">
    <w:name w:val="Body Text First Indent 2"/>
    <w:basedOn w:val="BodyTextIndent"/>
    <w:qFormat/>
    <w:rsid w:val="00536D0D"/>
    <w:pPr>
      <w:ind w:firstLineChars="200" w:firstLine="420"/>
    </w:pPr>
  </w:style>
  <w:style w:type="paragraph" w:styleId="BodyTextIndent2">
    <w:name w:val="Body Text Indent 2"/>
    <w:basedOn w:val="Normal"/>
    <w:qFormat/>
    <w:rsid w:val="00536D0D"/>
    <w:pPr>
      <w:spacing w:after="120" w:line="480" w:lineRule="auto"/>
      <w:ind w:leftChars="200" w:left="420"/>
    </w:pPr>
  </w:style>
  <w:style w:type="paragraph" w:styleId="BodyTextIndent3">
    <w:name w:val="Body Text Indent 3"/>
    <w:basedOn w:val="Normal"/>
    <w:qFormat/>
    <w:rsid w:val="00536D0D"/>
    <w:pPr>
      <w:spacing w:after="120"/>
      <w:ind w:leftChars="200" w:left="420"/>
    </w:pPr>
    <w:rPr>
      <w:sz w:val="16"/>
      <w:szCs w:val="16"/>
    </w:rPr>
  </w:style>
  <w:style w:type="paragraph" w:styleId="Caption">
    <w:name w:val="caption"/>
    <w:basedOn w:val="Normal"/>
    <w:next w:val="Normal"/>
    <w:semiHidden/>
    <w:unhideWhenUsed/>
    <w:qFormat/>
    <w:rsid w:val="00536D0D"/>
    <w:rPr>
      <w:rFonts w:ascii="Arial" w:eastAsia="SimHei" w:hAnsi="Arial" w:cs="Arial"/>
      <w:sz w:val="20"/>
    </w:rPr>
  </w:style>
  <w:style w:type="paragraph" w:styleId="Closing">
    <w:name w:val="Closing"/>
    <w:basedOn w:val="Normal"/>
    <w:qFormat/>
    <w:rsid w:val="00536D0D"/>
    <w:pPr>
      <w:ind w:leftChars="2100" w:left="100"/>
    </w:pPr>
  </w:style>
  <w:style w:type="character" w:styleId="CommentReference">
    <w:name w:val="annotation reference"/>
    <w:basedOn w:val="DefaultParagraphFont"/>
    <w:qFormat/>
    <w:rsid w:val="00536D0D"/>
    <w:rPr>
      <w:sz w:val="21"/>
      <w:szCs w:val="21"/>
    </w:rPr>
  </w:style>
  <w:style w:type="paragraph" w:styleId="CommentText">
    <w:name w:val="annotation text"/>
    <w:basedOn w:val="Normal"/>
    <w:qFormat/>
    <w:rsid w:val="00536D0D"/>
  </w:style>
  <w:style w:type="paragraph" w:styleId="CommentSubject">
    <w:name w:val="annotation subject"/>
    <w:basedOn w:val="CommentText"/>
    <w:next w:val="CommentText"/>
    <w:qFormat/>
    <w:rsid w:val="00536D0D"/>
    <w:rPr>
      <w:b/>
      <w:bCs/>
    </w:rPr>
  </w:style>
  <w:style w:type="paragraph" w:styleId="Date">
    <w:name w:val="Date"/>
    <w:basedOn w:val="Normal"/>
    <w:next w:val="Normal"/>
    <w:qFormat/>
    <w:rsid w:val="00536D0D"/>
    <w:pPr>
      <w:ind w:leftChars="2500" w:left="100"/>
    </w:pPr>
  </w:style>
  <w:style w:type="paragraph" w:styleId="DocumentMap">
    <w:name w:val="Document Map"/>
    <w:basedOn w:val="Normal"/>
    <w:qFormat/>
    <w:rsid w:val="00536D0D"/>
    <w:pPr>
      <w:shd w:val="clear" w:color="auto" w:fill="000080"/>
    </w:pPr>
  </w:style>
  <w:style w:type="paragraph" w:styleId="E-mailSignature">
    <w:name w:val="E-mail Signature"/>
    <w:basedOn w:val="Normal"/>
    <w:qFormat/>
    <w:rsid w:val="00536D0D"/>
  </w:style>
  <w:style w:type="character" w:styleId="Emphasis">
    <w:name w:val="Emphasis"/>
    <w:basedOn w:val="DefaultParagraphFont"/>
    <w:qFormat/>
    <w:rsid w:val="00536D0D"/>
    <w:rPr>
      <w:i/>
      <w:iCs/>
    </w:rPr>
  </w:style>
  <w:style w:type="character" w:styleId="EndnoteReference">
    <w:name w:val="endnote reference"/>
    <w:basedOn w:val="DefaultParagraphFont"/>
    <w:qFormat/>
    <w:rsid w:val="00536D0D"/>
    <w:rPr>
      <w:vertAlign w:val="superscript"/>
    </w:rPr>
  </w:style>
  <w:style w:type="paragraph" w:styleId="EndnoteText">
    <w:name w:val="endnote text"/>
    <w:basedOn w:val="Normal"/>
    <w:qFormat/>
    <w:rsid w:val="00536D0D"/>
    <w:pPr>
      <w:snapToGrid w:val="0"/>
    </w:pPr>
  </w:style>
  <w:style w:type="paragraph" w:styleId="EnvelopeAddress">
    <w:name w:val="envelope address"/>
    <w:basedOn w:val="Normal"/>
    <w:qFormat/>
    <w:rsid w:val="00536D0D"/>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536D0D"/>
    <w:pPr>
      <w:snapToGrid w:val="0"/>
    </w:pPr>
    <w:rPr>
      <w:rFonts w:ascii="Arial" w:hAnsi="Arial" w:cs="Arial"/>
    </w:rPr>
  </w:style>
  <w:style w:type="character" w:styleId="FollowedHyperlink">
    <w:name w:val="FollowedHyperlink"/>
    <w:basedOn w:val="DefaultParagraphFont"/>
    <w:qFormat/>
    <w:rsid w:val="00536D0D"/>
    <w:rPr>
      <w:color w:val="800080"/>
      <w:u w:val="single"/>
    </w:rPr>
  </w:style>
  <w:style w:type="paragraph" w:styleId="Footer">
    <w:name w:val="footer"/>
    <w:basedOn w:val="Normal"/>
    <w:qFormat/>
    <w:rsid w:val="00536D0D"/>
    <w:pPr>
      <w:tabs>
        <w:tab w:val="center" w:pos="4153"/>
        <w:tab w:val="right" w:pos="8306"/>
      </w:tabs>
      <w:snapToGrid w:val="0"/>
    </w:pPr>
    <w:rPr>
      <w:sz w:val="18"/>
      <w:szCs w:val="18"/>
    </w:rPr>
  </w:style>
  <w:style w:type="character" w:styleId="FootnoteReference">
    <w:name w:val="footnote reference"/>
    <w:basedOn w:val="DefaultParagraphFont"/>
    <w:qFormat/>
    <w:rsid w:val="00536D0D"/>
    <w:rPr>
      <w:vertAlign w:val="superscript"/>
    </w:rPr>
  </w:style>
  <w:style w:type="paragraph" w:styleId="FootnoteText">
    <w:name w:val="footnote text"/>
    <w:basedOn w:val="Normal"/>
    <w:qFormat/>
    <w:rsid w:val="00536D0D"/>
    <w:pPr>
      <w:snapToGrid w:val="0"/>
    </w:pPr>
    <w:rPr>
      <w:sz w:val="18"/>
      <w:szCs w:val="18"/>
    </w:rPr>
  </w:style>
  <w:style w:type="paragraph" w:styleId="Header">
    <w:name w:val="header"/>
    <w:basedOn w:val="Normal"/>
    <w:qFormat/>
    <w:rsid w:val="00536D0D"/>
    <w:pPr>
      <w:tabs>
        <w:tab w:val="center" w:pos="4153"/>
        <w:tab w:val="right" w:pos="8306"/>
      </w:tabs>
      <w:snapToGrid w:val="0"/>
    </w:pPr>
    <w:rPr>
      <w:sz w:val="18"/>
      <w:szCs w:val="18"/>
    </w:rPr>
  </w:style>
  <w:style w:type="character" w:styleId="HTMLAcronym">
    <w:name w:val="HTML Acronym"/>
    <w:basedOn w:val="DefaultParagraphFont"/>
    <w:qFormat/>
    <w:rsid w:val="00536D0D"/>
  </w:style>
  <w:style w:type="paragraph" w:styleId="HTMLAddress">
    <w:name w:val="HTML Address"/>
    <w:basedOn w:val="Normal"/>
    <w:qFormat/>
    <w:rsid w:val="00536D0D"/>
    <w:rPr>
      <w:i/>
      <w:iCs/>
    </w:rPr>
  </w:style>
  <w:style w:type="character" w:styleId="HTMLCite">
    <w:name w:val="HTML Cite"/>
    <w:basedOn w:val="DefaultParagraphFont"/>
    <w:qFormat/>
    <w:rsid w:val="00536D0D"/>
    <w:rPr>
      <w:i/>
      <w:iCs/>
    </w:rPr>
  </w:style>
  <w:style w:type="character" w:styleId="HTMLCode">
    <w:name w:val="HTML Code"/>
    <w:basedOn w:val="DefaultParagraphFont"/>
    <w:qFormat/>
    <w:rsid w:val="00536D0D"/>
    <w:rPr>
      <w:rFonts w:ascii="Courier New" w:hAnsi="Courier New" w:cs="Courier New"/>
      <w:sz w:val="20"/>
      <w:szCs w:val="20"/>
    </w:rPr>
  </w:style>
  <w:style w:type="character" w:styleId="HTMLDefinition">
    <w:name w:val="HTML Definition"/>
    <w:basedOn w:val="DefaultParagraphFont"/>
    <w:qFormat/>
    <w:rsid w:val="00536D0D"/>
    <w:rPr>
      <w:i/>
      <w:iCs/>
    </w:rPr>
  </w:style>
  <w:style w:type="character" w:styleId="HTMLKeyboard">
    <w:name w:val="HTML Keyboard"/>
    <w:basedOn w:val="DefaultParagraphFont"/>
    <w:qFormat/>
    <w:rsid w:val="00536D0D"/>
    <w:rPr>
      <w:rFonts w:ascii="Courier New" w:hAnsi="Courier New" w:cs="Courier New"/>
      <w:sz w:val="20"/>
      <w:szCs w:val="20"/>
    </w:rPr>
  </w:style>
  <w:style w:type="paragraph" w:styleId="HTMLPreformatted">
    <w:name w:val="HTML Preformatted"/>
    <w:basedOn w:val="Normal"/>
    <w:qFormat/>
    <w:rsid w:val="00536D0D"/>
    <w:rPr>
      <w:rFonts w:ascii="Courier New" w:hAnsi="Courier New" w:cs="Courier New"/>
      <w:sz w:val="20"/>
    </w:rPr>
  </w:style>
  <w:style w:type="character" w:styleId="HTMLSample">
    <w:name w:val="HTML Sample"/>
    <w:basedOn w:val="DefaultParagraphFont"/>
    <w:qFormat/>
    <w:rsid w:val="00536D0D"/>
    <w:rPr>
      <w:rFonts w:ascii="Courier New" w:hAnsi="Courier New" w:cs="Courier New"/>
    </w:rPr>
  </w:style>
  <w:style w:type="character" w:styleId="HTMLTypewriter">
    <w:name w:val="HTML Typewriter"/>
    <w:basedOn w:val="DefaultParagraphFont"/>
    <w:qFormat/>
    <w:rsid w:val="00536D0D"/>
    <w:rPr>
      <w:rFonts w:ascii="Courier New" w:hAnsi="Courier New" w:cs="Courier New"/>
      <w:sz w:val="20"/>
      <w:szCs w:val="20"/>
    </w:rPr>
  </w:style>
  <w:style w:type="character" w:styleId="HTMLVariable">
    <w:name w:val="HTML Variable"/>
    <w:basedOn w:val="DefaultParagraphFont"/>
    <w:qFormat/>
    <w:rsid w:val="00536D0D"/>
    <w:rPr>
      <w:i/>
      <w:iCs/>
    </w:rPr>
  </w:style>
  <w:style w:type="character" w:styleId="Hyperlink">
    <w:name w:val="Hyperlink"/>
    <w:basedOn w:val="DefaultParagraphFont"/>
    <w:qFormat/>
    <w:rsid w:val="00536D0D"/>
    <w:rPr>
      <w:color w:val="0000FF"/>
      <w:u w:val="single"/>
    </w:rPr>
  </w:style>
  <w:style w:type="paragraph" w:styleId="Index1">
    <w:name w:val="index 1"/>
    <w:basedOn w:val="Normal"/>
    <w:next w:val="Normal"/>
    <w:qFormat/>
    <w:rsid w:val="00536D0D"/>
  </w:style>
  <w:style w:type="paragraph" w:styleId="Index2">
    <w:name w:val="index 2"/>
    <w:basedOn w:val="Normal"/>
    <w:next w:val="Normal"/>
    <w:qFormat/>
    <w:rsid w:val="00536D0D"/>
    <w:pPr>
      <w:ind w:leftChars="200" w:left="200"/>
    </w:pPr>
  </w:style>
  <w:style w:type="paragraph" w:styleId="Index3">
    <w:name w:val="index 3"/>
    <w:basedOn w:val="Normal"/>
    <w:next w:val="Normal"/>
    <w:qFormat/>
    <w:rsid w:val="00536D0D"/>
    <w:pPr>
      <w:ind w:leftChars="400" w:left="400"/>
    </w:pPr>
  </w:style>
  <w:style w:type="paragraph" w:styleId="Index4">
    <w:name w:val="index 4"/>
    <w:basedOn w:val="Normal"/>
    <w:next w:val="Normal"/>
    <w:qFormat/>
    <w:rsid w:val="00536D0D"/>
    <w:pPr>
      <w:ind w:leftChars="600" w:left="600"/>
    </w:pPr>
  </w:style>
  <w:style w:type="paragraph" w:styleId="Index5">
    <w:name w:val="index 5"/>
    <w:basedOn w:val="Normal"/>
    <w:next w:val="Normal"/>
    <w:qFormat/>
    <w:rsid w:val="00536D0D"/>
    <w:pPr>
      <w:ind w:leftChars="800" w:left="800"/>
    </w:pPr>
  </w:style>
  <w:style w:type="paragraph" w:styleId="Index6">
    <w:name w:val="index 6"/>
    <w:basedOn w:val="Normal"/>
    <w:next w:val="Normal"/>
    <w:qFormat/>
    <w:rsid w:val="00536D0D"/>
    <w:pPr>
      <w:ind w:leftChars="1000" w:left="1000"/>
    </w:pPr>
  </w:style>
  <w:style w:type="paragraph" w:styleId="Index7">
    <w:name w:val="index 7"/>
    <w:basedOn w:val="Normal"/>
    <w:next w:val="Normal"/>
    <w:qFormat/>
    <w:rsid w:val="00536D0D"/>
    <w:pPr>
      <w:ind w:leftChars="1200" w:left="1200"/>
    </w:pPr>
  </w:style>
  <w:style w:type="paragraph" w:styleId="Index8">
    <w:name w:val="index 8"/>
    <w:basedOn w:val="Normal"/>
    <w:next w:val="Normal"/>
    <w:qFormat/>
    <w:rsid w:val="00536D0D"/>
    <w:pPr>
      <w:ind w:leftChars="1400" w:left="1400"/>
    </w:pPr>
  </w:style>
  <w:style w:type="paragraph" w:styleId="Index9">
    <w:name w:val="index 9"/>
    <w:basedOn w:val="Normal"/>
    <w:next w:val="Normal"/>
    <w:qFormat/>
    <w:rsid w:val="00536D0D"/>
    <w:pPr>
      <w:ind w:leftChars="1600" w:left="1600"/>
    </w:pPr>
  </w:style>
  <w:style w:type="paragraph" w:styleId="IndexHeading">
    <w:name w:val="index heading"/>
    <w:basedOn w:val="Normal"/>
    <w:next w:val="Index1"/>
    <w:qFormat/>
    <w:rsid w:val="00536D0D"/>
    <w:rPr>
      <w:rFonts w:ascii="Arial" w:hAnsi="Arial" w:cs="Arial"/>
      <w:b/>
      <w:bCs/>
    </w:rPr>
  </w:style>
  <w:style w:type="character" w:styleId="LineNumber">
    <w:name w:val="line number"/>
    <w:basedOn w:val="DefaultParagraphFont"/>
    <w:qFormat/>
    <w:rsid w:val="00536D0D"/>
  </w:style>
  <w:style w:type="paragraph" w:styleId="List">
    <w:name w:val="List"/>
    <w:basedOn w:val="Normal"/>
    <w:qFormat/>
    <w:rsid w:val="00536D0D"/>
    <w:pPr>
      <w:ind w:left="200" w:hangingChars="200" w:hanging="200"/>
    </w:pPr>
  </w:style>
  <w:style w:type="paragraph" w:styleId="List2">
    <w:name w:val="List 2"/>
    <w:basedOn w:val="Normal"/>
    <w:qFormat/>
    <w:rsid w:val="00536D0D"/>
    <w:pPr>
      <w:ind w:leftChars="200" w:left="100" w:hangingChars="200" w:hanging="200"/>
    </w:pPr>
  </w:style>
  <w:style w:type="paragraph" w:styleId="List3">
    <w:name w:val="List 3"/>
    <w:basedOn w:val="Normal"/>
    <w:qFormat/>
    <w:rsid w:val="00536D0D"/>
    <w:pPr>
      <w:ind w:leftChars="400" w:left="100" w:hangingChars="200" w:hanging="200"/>
    </w:pPr>
  </w:style>
  <w:style w:type="paragraph" w:styleId="List4">
    <w:name w:val="List 4"/>
    <w:basedOn w:val="Normal"/>
    <w:qFormat/>
    <w:rsid w:val="00536D0D"/>
    <w:pPr>
      <w:ind w:leftChars="600" w:left="100" w:hangingChars="200" w:hanging="200"/>
    </w:pPr>
  </w:style>
  <w:style w:type="paragraph" w:styleId="List5">
    <w:name w:val="List 5"/>
    <w:basedOn w:val="Normal"/>
    <w:qFormat/>
    <w:rsid w:val="00536D0D"/>
    <w:pPr>
      <w:ind w:leftChars="800" w:left="100" w:hangingChars="200" w:hanging="200"/>
    </w:pPr>
  </w:style>
  <w:style w:type="paragraph" w:styleId="ListBullet">
    <w:name w:val="List Bullet"/>
    <w:basedOn w:val="Normal"/>
    <w:qFormat/>
    <w:rsid w:val="00536D0D"/>
    <w:pPr>
      <w:numPr>
        <w:numId w:val="1"/>
      </w:numPr>
    </w:pPr>
  </w:style>
  <w:style w:type="paragraph" w:styleId="ListBullet2">
    <w:name w:val="List Bullet 2"/>
    <w:basedOn w:val="Normal"/>
    <w:qFormat/>
    <w:rsid w:val="00536D0D"/>
    <w:pPr>
      <w:numPr>
        <w:numId w:val="2"/>
      </w:numPr>
    </w:pPr>
  </w:style>
  <w:style w:type="paragraph" w:styleId="ListBullet3">
    <w:name w:val="List Bullet 3"/>
    <w:basedOn w:val="Normal"/>
    <w:qFormat/>
    <w:rsid w:val="00536D0D"/>
    <w:pPr>
      <w:numPr>
        <w:numId w:val="3"/>
      </w:numPr>
    </w:pPr>
  </w:style>
  <w:style w:type="paragraph" w:styleId="ListBullet4">
    <w:name w:val="List Bullet 4"/>
    <w:basedOn w:val="Normal"/>
    <w:qFormat/>
    <w:rsid w:val="00536D0D"/>
    <w:pPr>
      <w:numPr>
        <w:numId w:val="4"/>
      </w:numPr>
    </w:pPr>
  </w:style>
  <w:style w:type="paragraph" w:styleId="ListBullet5">
    <w:name w:val="List Bullet 5"/>
    <w:basedOn w:val="Normal"/>
    <w:qFormat/>
    <w:rsid w:val="00536D0D"/>
    <w:pPr>
      <w:numPr>
        <w:numId w:val="5"/>
      </w:numPr>
    </w:pPr>
  </w:style>
  <w:style w:type="paragraph" w:styleId="ListContinue">
    <w:name w:val="List Continue"/>
    <w:basedOn w:val="Normal"/>
    <w:qFormat/>
    <w:rsid w:val="00536D0D"/>
    <w:pPr>
      <w:spacing w:after="120"/>
      <w:ind w:leftChars="200" w:left="420"/>
    </w:pPr>
  </w:style>
  <w:style w:type="paragraph" w:styleId="ListContinue2">
    <w:name w:val="List Continue 2"/>
    <w:basedOn w:val="Normal"/>
    <w:qFormat/>
    <w:rsid w:val="00536D0D"/>
    <w:pPr>
      <w:spacing w:after="120"/>
      <w:ind w:leftChars="400" w:left="840"/>
    </w:pPr>
  </w:style>
  <w:style w:type="paragraph" w:styleId="ListContinue3">
    <w:name w:val="List Continue 3"/>
    <w:basedOn w:val="Normal"/>
    <w:qFormat/>
    <w:rsid w:val="00536D0D"/>
    <w:pPr>
      <w:spacing w:after="120"/>
      <w:ind w:leftChars="600" w:left="1260"/>
    </w:pPr>
  </w:style>
  <w:style w:type="paragraph" w:styleId="ListContinue4">
    <w:name w:val="List Continue 4"/>
    <w:basedOn w:val="Normal"/>
    <w:qFormat/>
    <w:rsid w:val="00536D0D"/>
    <w:pPr>
      <w:spacing w:after="120"/>
      <w:ind w:leftChars="800" w:left="1680"/>
    </w:pPr>
  </w:style>
  <w:style w:type="paragraph" w:styleId="ListContinue5">
    <w:name w:val="List Continue 5"/>
    <w:basedOn w:val="Normal"/>
    <w:qFormat/>
    <w:rsid w:val="00536D0D"/>
    <w:pPr>
      <w:spacing w:after="120"/>
      <w:ind w:leftChars="1000" w:left="2100"/>
    </w:pPr>
  </w:style>
  <w:style w:type="paragraph" w:styleId="ListNumber">
    <w:name w:val="List Number"/>
    <w:basedOn w:val="Normal"/>
    <w:qFormat/>
    <w:rsid w:val="00536D0D"/>
    <w:pPr>
      <w:numPr>
        <w:numId w:val="6"/>
      </w:numPr>
    </w:pPr>
  </w:style>
  <w:style w:type="paragraph" w:styleId="ListNumber2">
    <w:name w:val="List Number 2"/>
    <w:basedOn w:val="Normal"/>
    <w:qFormat/>
    <w:rsid w:val="00536D0D"/>
    <w:pPr>
      <w:numPr>
        <w:numId w:val="7"/>
      </w:numPr>
    </w:pPr>
  </w:style>
  <w:style w:type="paragraph" w:styleId="ListNumber3">
    <w:name w:val="List Number 3"/>
    <w:basedOn w:val="Normal"/>
    <w:qFormat/>
    <w:rsid w:val="00536D0D"/>
    <w:pPr>
      <w:numPr>
        <w:numId w:val="8"/>
      </w:numPr>
    </w:pPr>
  </w:style>
  <w:style w:type="paragraph" w:styleId="ListNumber4">
    <w:name w:val="List Number 4"/>
    <w:basedOn w:val="Normal"/>
    <w:qFormat/>
    <w:rsid w:val="00536D0D"/>
    <w:pPr>
      <w:numPr>
        <w:numId w:val="9"/>
      </w:numPr>
    </w:pPr>
  </w:style>
  <w:style w:type="paragraph" w:styleId="ListNumber5">
    <w:name w:val="List Number 5"/>
    <w:basedOn w:val="Normal"/>
    <w:qFormat/>
    <w:rsid w:val="00536D0D"/>
    <w:pPr>
      <w:numPr>
        <w:numId w:val="10"/>
      </w:numPr>
    </w:pPr>
  </w:style>
  <w:style w:type="paragraph" w:styleId="MacroText">
    <w:name w:val="macro"/>
    <w:qFormat/>
    <w:rsid w:val="00536D0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rsid w:val="00536D0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qFormat/>
    <w:rsid w:val="00536D0D"/>
    <w:pPr>
      <w:spacing w:beforeAutospacing="1" w:afterAutospacing="1"/>
    </w:pPr>
    <w:rPr>
      <w:sz w:val="24"/>
      <w:szCs w:val="24"/>
      <w:lang w:eastAsia="zh-CN"/>
    </w:rPr>
  </w:style>
  <w:style w:type="paragraph" w:styleId="NormalIndent">
    <w:name w:val="Normal Indent"/>
    <w:basedOn w:val="Normal"/>
    <w:qFormat/>
    <w:rsid w:val="00536D0D"/>
    <w:pPr>
      <w:ind w:firstLineChars="200" w:firstLine="420"/>
    </w:pPr>
  </w:style>
  <w:style w:type="paragraph" w:styleId="NoteHeading">
    <w:name w:val="Note Heading"/>
    <w:basedOn w:val="Normal"/>
    <w:next w:val="Normal"/>
    <w:qFormat/>
    <w:rsid w:val="00536D0D"/>
    <w:pPr>
      <w:jc w:val="center"/>
    </w:pPr>
  </w:style>
  <w:style w:type="character" w:styleId="PageNumber">
    <w:name w:val="page number"/>
    <w:basedOn w:val="DefaultParagraphFont"/>
    <w:qFormat/>
    <w:rsid w:val="00536D0D"/>
  </w:style>
  <w:style w:type="paragraph" w:styleId="PlainText">
    <w:name w:val="Plain Text"/>
    <w:basedOn w:val="Normal"/>
    <w:qFormat/>
    <w:rsid w:val="00536D0D"/>
    <w:rPr>
      <w:rFonts w:ascii="SimSun" w:hAnsi="Courier New" w:cs="Courier New"/>
      <w:szCs w:val="21"/>
    </w:rPr>
  </w:style>
  <w:style w:type="paragraph" w:styleId="Salutation">
    <w:name w:val="Salutation"/>
    <w:basedOn w:val="Normal"/>
    <w:next w:val="Normal"/>
    <w:qFormat/>
    <w:rsid w:val="00536D0D"/>
  </w:style>
  <w:style w:type="paragraph" w:styleId="Signature">
    <w:name w:val="Signature"/>
    <w:basedOn w:val="Normal"/>
    <w:qFormat/>
    <w:rsid w:val="00536D0D"/>
    <w:pPr>
      <w:ind w:leftChars="2100" w:left="100"/>
    </w:pPr>
  </w:style>
  <w:style w:type="character" w:styleId="Strong">
    <w:name w:val="Strong"/>
    <w:basedOn w:val="DefaultParagraphFont"/>
    <w:qFormat/>
    <w:rsid w:val="00536D0D"/>
    <w:rPr>
      <w:b/>
      <w:bCs/>
    </w:rPr>
  </w:style>
  <w:style w:type="paragraph" w:styleId="Subtitle">
    <w:name w:val="Subtitle"/>
    <w:basedOn w:val="Normal"/>
    <w:qFormat/>
    <w:rsid w:val="00536D0D"/>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rsid w:val="00536D0D"/>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536D0D"/>
    <w:pPr>
      <w:widowControl w:val="0"/>
      <w:jc w:val="both"/>
    </w:p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536D0D"/>
    <w:pPr>
      <w:widowControl w:val="0"/>
      <w:jc w:val="both"/>
    </w:p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536D0D"/>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536D0D"/>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536D0D"/>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536D0D"/>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536D0D"/>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536D0D"/>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536D0D"/>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536D0D"/>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536D0D"/>
    <w:pPr>
      <w:widowControl w:val="0"/>
      <w:jc w:val="both"/>
    </w:pPr>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536D0D"/>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536D0D"/>
    <w:pPr>
      <w:widowControl w:val="0"/>
      <w:jc w:val="both"/>
    </w:p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536D0D"/>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536D0D"/>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536D0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rsid w:val="00536D0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rsid w:val="00536D0D"/>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rsid w:val="00536D0D"/>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536D0D"/>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536D0D"/>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536D0D"/>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536D0D"/>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536D0D"/>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536D0D"/>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536D0D"/>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536D0D"/>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536D0D"/>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536D0D"/>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536D0D"/>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536D0D"/>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536D0D"/>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536D0D"/>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536D0D"/>
    <w:pPr>
      <w:ind w:leftChars="200" w:left="420"/>
    </w:pPr>
  </w:style>
  <w:style w:type="paragraph" w:styleId="TableofFigures">
    <w:name w:val="table of figures"/>
    <w:basedOn w:val="Normal"/>
    <w:next w:val="Normal"/>
    <w:qFormat/>
    <w:rsid w:val="00536D0D"/>
    <w:pPr>
      <w:ind w:leftChars="200" w:left="200" w:hangingChars="200" w:hanging="200"/>
    </w:pPr>
  </w:style>
  <w:style w:type="table" w:styleId="TableProfessional">
    <w:name w:val="Table Professional"/>
    <w:basedOn w:val="TableNormal"/>
    <w:qFormat/>
    <w:rsid w:val="00536D0D"/>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536D0D"/>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536D0D"/>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536D0D"/>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536D0D"/>
    <w:pPr>
      <w:widowControl w:val="0"/>
      <w:jc w:val="both"/>
    </w:pPr>
    <w:tblPr>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536D0D"/>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536D0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536D0D"/>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536D0D"/>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536D0D"/>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rsid w:val="00536D0D"/>
    <w:pPr>
      <w:spacing w:before="240" w:after="60"/>
      <w:jc w:val="center"/>
      <w:outlineLvl w:val="0"/>
    </w:pPr>
    <w:rPr>
      <w:rFonts w:ascii="Arial" w:hAnsi="Arial" w:cs="Arial"/>
      <w:b/>
      <w:bCs/>
      <w:sz w:val="32"/>
      <w:szCs w:val="32"/>
    </w:rPr>
  </w:style>
  <w:style w:type="paragraph" w:styleId="TOAHeading">
    <w:name w:val="toa heading"/>
    <w:basedOn w:val="Normal"/>
    <w:next w:val="Normal"/>
    <w:qFormat/>
    <w:rsid w:val="00536D0D"/>
    <w:pPr>
      <w:spacing w:before="120"/>
    </w:pPr>
    <w:rPr>
      <w:rFonts w:ascii="Arial" w:hAnsi="Arial" w:cs="Arial"/>
      <w:sz w:val="24"/>
      <w:szCs w:val="24"/>
    </w:rPr>
  </w:style>
  <w:style w:type="paragraph" w:styleId="TOC1">
    <w:name w:val="toc 1"/>
    <w:basedOn w:val="Normal"/>
    <w:next w:val="Normal"/>
    <w:qFormat/>
    <w:rsid w:val="00536D0D"/>
  </w:style>
  <w:style w:type="paragraph" w:styleId="TOC2">
    <w:name w:val="toc 2"/>
    <w:basedOn w:val="Normal"/>
    <w:next w:val="Normal"/>
    <w:qFormat/>
    <w:rsid w:val="00536D0D"/>
    <w:pPr>
      <w:ind w:leftChars="200" w:left="420"/>
    </w:pPr>
  </w:style>
  <w:style w:type="paragraph" w:styleId="TOC3">
    <w:name w:val="toc 3"/>
    <w:basedOn w:val="Normal"/>
    <w:next w:val="Normal"/>
    <w:qFormat/>
    <w:rsid w:val="00536D0D"/>
    <w:pPr>
      <w:ind w:leftChars="400" w:left="840"/>
    </w:pPr>
  </w:style>
  <w:style w:type="paragraph" w:styleId="TOC4">
    <w:name w:val="toc 4"/>
    <w:basedOn w:val="Normal"/>
    <w:next w:val="Normal"/>
    <w:qFormat/>
    <w:rsid w:val="00536D0D"/>
    <w:pPr>
      <w:ind w:leftChars="600" w:left="1260"/>
    </w:pPr>
  </w:style>
  <w:style w:type="paragraph" w:styleId="TOC5">
    <w:name w:val="toc 5"/>
    <w:basedOn w:val="Normal"/>
    <w:next w:val="Normal"/>
    <w:qFormat/>
    <w:rsid w:val="00536D0D"/>
    <w:pPr>
      <w:ind w:leftChars="800" w:left="1680"/>
    </w:pPr>
  </w:style>
  <w:style w:type="paragraph" w:styleId="TOC6">
    <w:name w:val="toc 6"/>
    <w:basedOn w:val="Normal"/>
    <w:next w:val="Normal"/>
    <w:qFormat/>
    <w:rsid w:val="00536D0D"/>
    <w:pPr>
      <w:ind w:leftChars="1000" w:left="2100"/>
    </w:pPr>
  </w:style>
  <w:style w:type="paragraph" w:styleId="TOC7">
    <w:name w:val="toc 7"/>
    <w:basedOn w:val="Normal"/>
    <w:next w:val="Normal"/>
    <w:qFormat/>
    <w:rsid w:val="00536D0D"/>
    <w:pPr>
      <w:ind w:leftChars="1200" w:left="2520"/>
    </w:pPr>
  </w:style>
  <w:style w:type="paragraph" w:styleId="TOC8">
    <w:name w:val="toc 8"/>
    <w:basedOn w:val="Normal"/>
    <w:next w:val="Normal"/>
    <w:qFormat/>
    <w:rsid w:val="00536D0D"/>
    <w:pPr>
      <w:ind w:leftChars="1400" w:left="2940"/>
    </w:pPr>
  </w:style>
  <w:style w:type="paragraph" w:styleId="TOC9">
    <w:name w:val="toc 9"/>
    <w:basedOn w:val="Normal"/>
    <w:next w:val="Normal"/>
    <w:qFormat/>
    <w:rsid w:val="00536D0D"/>
    <w:pPr>
      <w:ind w:leftChars="1600" w:left="3360"/>
    </w:pPr>
  </w:style>
  <w:style w:type="table" w:styleId="LightShading">
    <w:name w:val="Light Shading"/>
    <w:basedOn w:val="TableNormal"/>
    <w:uiPriority w:val="60"/>
    <w:qFormat/>
    <w:rsid w:val="00536D0D"/>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536D0D"/>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536D0D"/>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536D0D"/>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536D0D"/>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536D0D"/>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536D0D"/>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536D0D"/>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536D0D"/>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536D0D"/>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536D0D"/>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536D0D"/>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536D0D"/>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536D0D"/>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536D0D"/>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536D0D"/>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536D0D"/>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536D0D"/>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536D0D"/>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536D0D"/>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536D0D"/>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536D0D"/>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536D0D"/>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536D0D"/>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536D0D"/>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536D0D"/>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536D0D"/>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536D0D"/>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536D0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536D0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536D0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536D0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536D0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536D0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rsid w:val="00536D0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536D0D"/>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536D0D"/>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536D0D"/>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536D0D"/>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536D0D"/>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536D0D"/>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536D0D"/>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536D0D"/>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sid w:val="00536D0D"/>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sid w:val="00536D0D"/>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536D0D"/>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536D0D"/>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536D0D"/>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536D0D"/>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536D0D"/>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536D0D"/>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536D0D"/>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536D0D"/>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536D0D"/>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536D0D"/>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536D0D"/>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536D0D"/>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536D0D"/>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536D0D"/>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536D0D"/>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536D0D"/>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536D0D"/>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536D0D"/>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536D0D"/>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536D0D"/>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536D0D"/>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536D0D"/>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536D0D"/>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536D0D"/>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536D0D"/>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536D0D"/>
    <w:rPr>
      <w:color w:val="FFFFFF"/>
    </w:rPr>
    <w:tblPr>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536D0D"/>
    <w:rPr>
      <w:color w:val="FFFFFF"/>
    </w:rPr>
    <w:tblPr>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536D0D"/>
    <w:rPr>
      <w:color w:val="FFFFFF"/>
    </w:rPr>
    <w:tblPr>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536D0D"/>
    <w:rPr>
      <w:color w:val="FFFFFF"/>
    </w:rPr>
    <w:tblPr>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536D0D"/>
    <w:rPr>
      <w:color w:val="FFFFFF"/>
    </w:rPr>
    <w:tblPr>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536D0D"/>
    <w:rPr>
      <w:color w:val="FFFFFF"/>
    </w:rPr>
    <w:tblPr>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536D0D"/>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536D0D"/>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536D0D"/>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536D0D"/>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536D0D"/>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536D0D"/>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536D0D"/>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536D0D"/>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536D0D"/>
    <w:rPr>
      <w:color w:val="000000"/>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536D0D"/>
    <w:rPr>
      <w:color w:val="00000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536D0D"/>
    <w:rPr>
      <w:color w:val="000000"/>
    </w:rPr>
    <w:tblPr>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536D0D"/>
    <w:rPr>
      <w:color w:val="000000"/>
    </w:rPr>
    <w:tblPr>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536D0D"/>
    <w:rPr>
      <w:color w:val="000000"/>
    </w:rPr>
    <w:tblPr>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536D0D"/>
    <w:rPr>
      <w:color w:val="000000"/>
    </w:rPr>
    <w:tblPr>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536D0D"/>
    <w:rPr>
      <w:color w:val="000000"/>
    </w:rPr>
    <w:tblPr>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536D0D"/>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536D0D"/>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536D0D"/>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536D0D"/>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536D0D"/>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536D0D"/>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536D0D"/>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51">
    <w:name w:val="Table Grid51"/>
    <w:basedOn w:val="TableNormal"/>
    <w:uiPriority w:val="99"/>
    <w:qFormat/>
    <w:rsid w:val="00536D0D"/>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13902">
      <w:bodyDiv w:val="1"/>
      <w:marLeft w:val="0"/>
      <w:marRight w:val="0"/>
      <w:marTop w:val="0"/>
      <w:marBottom w:val="0"/>
      <w:divBdr>
        <w:top w:val="none" w:sz="0" w:space="0" w:color="auto"/>
        <w:left w:val="none" w:sz="0" w:space="0" w:color="auto"/>
        <w:bottom w:val="none" w:sz="0" w:space="0" w:color="auto"/>
        <w:right w:val="none" w:sz="0" w:space="0" w:color="auto"/>
      </w:divBdr>
    </w:div>
    <w:div w:id="1445464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Hiên Phạm Thị hien</dc:creator>
  <cp:lastModifiedBy>Admin</cp:lastModifiedBy>
  <cp:revision>8</cp:revision>
  <dcterms:created xsi:type="dcterms:W3CDTF">2025-03-04T05:40:00Z</dcterms:created>
  <dcterms:modified xsi:type="dcterms:W3CDTF">2025-09-15T08:48:00Z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775D12EE41E744F1A94F872B6FD77D93_11</vt:lpwstr>
  </property>
</Properties>
</file>