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D91" w:rsidRPr="00CD22EE" w:rsidRDefault="00387D91" w:rsidP="00387D91">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bCs/>
          <w:sz w:val="28"/>
          <w:szCs w:val="28"/>
        </w:rPr>
        <w:t xml:space="preserve">ĐỀ </w:t>
      </w:r>
      <w:r w:rsidRPr="00CD22EE">
        <w:rPr>
          <w:rFonts w:ascii="Times New Roman" w:hAnsi="Times New Roman" w:cs="Times New Roman"/>
          <w:b/>
          <w:sz w:val="28"/>
          <w:szCs w:val="28"/>
          <w:lang w:val="en-US"/>
        </w:rPr>
        <w:t>KIỂM TRA GIỮA KÌ – LỚP 11</w:t>
      </w:r>
    </w:p>
    <w:p w:rsidR="00387D91" w:rsidRPr="00CD22EE" w:rsidRDefault="00387D91" w:rsidP="00387D91">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Môn: Ngữ văn</w:t>
      </w:r>
    </w:p>
    <w:p w:rsidR="00387D91" w:rsidRPr="00CD22EE" w:rsidRDefault="00387D91" w:rsidP="00387D91">
      <w:pPr>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i/>
          <w:sz w:val="28"/>
          <w:szCs w:val="28"/>
          <w:lang w:val="en-US"/>
        </w:rPr>
        <w:t>Thời gian làm bài: 90 phút</w:t>
      </w:r>
    </w:p>
    <w:p w:rsidR="00387D91" w:rsidRDefault="00387D91" w:rsidP="00387D91">
      <w:pPr>
        <w:spacing w:after="0" w:line="276" w:lineRule="auto"/>
        <w:ind w:firstLine="284"/>
        <w:contextualSpacing/>
        <w:jc w:val="both"/>
        <w:rPr>
          <w:rFonts w:ascii="Times New Roman" w:eastAsia="Arial" w:hAnsi="Times New Roman" w:cs="Times New Roman"/>
          <w:b/>
          <w:sz w:val="28"/>
          <w:szCs w:val="28"/>
        </w:rPr>
      </w:pPr>
    </w:p>
    <w:p w:rsidR="00387D91" w:rsidRPr="00CD22EE" w:rsidRDefault="00387D91" w:rsidP="00387D91">
      <w:pPr>
        <w:spacing w:after="0" w:line="276" w:lineRule="auto"/>
        <w:ind w:firstLine="284"/>
        <w:contextualSpacing/>
        <w:jc w:val="both"/>
        <w:rPr>
          <w:rFonts w:ascii="Times New Roman" w:eastAsia="Arial" w:hAnsi="Times New Roman" w:cs="Times New Roman"/>
          <w:b/>
          <w:sz w:val="28"/>
          <w:szCs w:val="28"/>
        </w:rPr>
      </w:pPr>
      <w:r w:rsidRPr="00CD22EE">
        <w:rPr>
          <w:rFonts w:ascii="Times New Roman" w:eastAsia="Arial" w:hAnsi="Times New Roman" w:cs="Times New Roman"/>
          <w:b/>
          <w:sz w:val="28"/>
          <w:szCs w:val="28"/>
        </w:rPr>
        <w:t>I. ĐỌC HIỂU (5,0 điểm)</w:t>
      </w:r>
    </w:p>
    <w:p w:rsidR="00387D91" w:rsidRDefault="00387D91" w:rsidP="00387D91">
      <w:pPr>
        <w:spacing w:after="0" w:line="276" w:lineRule="auto"/>
        <w:ind w:firstLine="720"/>
        <w:contextualSpacing/>
        <w:jc w:val="both"/>
        <w:rPr>
          <w:rFonts w:ascii="Times New Roman" w:eastAsia="Arial" w:hAnsi="Times New Roman" w:cs="Times New Roman"/>
          <w:b/>
          <w:sz w:val="28"/>
          <w:szCs w:val="28"/>
        </w:rPr>
      </w:pPr>
    </w:p>
    <w:p w:rsidR="00387D91" w:rsidRPr="00CD22EE" w:rsidRDefault="00387D91" w:rsidP="00387D91">
      <w:pPr>
        <w:spacing w:after="0" w:line="276" w:lineRule="auto"/>
        <w:ind w:firstLine="720"/>
        <w:contextualSpacing/>
        <w:jc w:val="both"/>
        <w:rPr>
          <w:rFonts w:ascii="Times New Roman" w:eastAsia="Arial" w:hAnsi="Times New Roman" w:cs="Times New Roman"/>
          <w:b/>
          <w:sz w:val="28"/>
          <w:szCs w:val="28"/>
        </w:rPr>
      </w:pPr>
      <w:r w:rsidRPr="00CD22EE">
        <w:rPr>
          <w:rFonts w:ascii="Times New Roman" w:eastAsia="Arial" w:hAnsi="Times New Roman" w:cs="Times New Roman"/>
          <w:b/>
          <w:sz w:val="28"/>
          <w:szCs w:val="28"/>
        </w:rPr>
        <w:t>Đọc bài thơ sau:</w:t>
      </w:r>
    </w:p>
    <w:p w:rsidR="00387D91" w:rsidRPr="00CD22EE" w:rsidRDefault="00387D91" w:rsidP="00387D91">
      <w:pPr>
        <w:spacing w:after="0" w:line="276" w:lineRule="auto"/>
        <w:ind w:firstLine="720"/>
        <w:contextualSpacing/>
        <w:jc w:val="both"/>
        <w:rPr>
          <w:rFonts w:ascii="Times New Roman" w:eastAsia="Arial" w:hAnsi="Times New Roman" w:cs="Times New Roman"/>
          <w:b/>
          <w:sz w:val="28"/>
          <w:szCs w:val="28"/>
          <w:lang w:val="en-US"/>
        </w:rPr>
      </w:pPr>
      <w:r w:rsidRPr="00CD22EE">
        <w:rPr>
          <w:rFonts w:ascii="Times New Roman" w:eastAsia="Arial" w:hAnsi="Times New Roman" w:cs="Times New Roman"/>
          <w:b/>
          <w:sz w:val="28"/>
          <w:szCs w:val="28"/>
        </w:rPr>
        <w:tab/>
      </w:r>
      <w:r w:rsidRPr="00CD22EE">
        <w:rPr>
          <w:rFonts w:ascii="Times New Roman" w:eastAsia="Arial" w:hAnsi="Times New Roman" w:cs="Times New Roman"/>
          <w:b/>
          <w:sz w:val="28"/>
          <w:szCs w:val="28"/>
        </w:rPr>
        <w:tab/>
      </w:r>
      <w:r w:rsidRPr="00CD22EE">
        <w:rPr>
          <w:rFonts w:ascii="Times New Roman" w:eastAsia="Arial" w:hAnsi="Times New Roman" w:cs="Times New Roman"/>
          <w:b/>
          <w:sz w:val="28"/>
          <w:szCs w:val="28"/>
        </w:rPr>
        <w:tab/>
      </w:r>
      <w:r w:rsidRPr="00CD22EE">
        <w:rPr>
          <w:rFonts w:ascii="Times New Roman" w:eastAsia="Arial" w:hAnsi="Times New Roman" w:cs="Times New Roman"/>
          <w:b/>
          <w:sz w:val="28"/>
          <w:szCs w:val="28"/>
        </w:rPr>
        <w:tab/>
      </w:r>
      <w:r w:rsidRPr="00CD22EE">
        <w:rPr>
          <w:rFonts w:ascii="Times New Roman" w:eastAsia="Arial" w:hAnsi="Times New Roman" w:cs="Times New Roman"/>
          <w:b/>
          <w:sz w:val="28"/>
          <w:szCs w:val="28"/>
          <w:lang w:val="en-US"/>
        </w:rPr>
        <w:t>CHÂN QUÊ</w:t>
      </w:r>
    </w:p>
    <w:p w:rsidR="00387D91" w:rsidRPr="00CD22EE" w:rsidRDefault="00387D91" w:rsidP="00387D91">
      <w:pPr>
        <w:spacing w:after="0" w:line="276" w:lineRule="auto"/>
        <w:ind w:firstLine="720"/>
        <w:contextualSpacing/>
        <w:jc w:val="both"/>
        <w:rPr>
          <w:rFonts w:ascii="Times New Roman" w:eastAsia="Arial" w:hAnsi="Times New Roman" w:cs="Times New Roman"/>
          <w:bCs/>
          <w:sz w:val="28"/>
          <w:szCs w:val="28"/>
          <w:lang w:val="en-US"/>
        </w:rPr>
      </w:pP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
          <w:sz w:val="28"/>
          <w:szCs w:val="28"/>
          <w:lang w:val="en-US"/>
        </w:rPr>
        <w:tab/>
      </w:r>
      <w:r w:rsidRPr="00CD22EE">
        <w:rPr>
          <w:rFonts w:ascii="Times New Roman" w:eastAsia="Arial" w:hAnsi="Times New Roman" w:cs="Times New Roman"/>
          <w:bCs/>
          <w:sz w:val="28"/>
          <w:szCs w:val="28"/>
          <w:lang w:val="en-US"/>
        </w:rPr>
        <w:t>(Nguyễn Bính)</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Hôm qua em đi tỉnh về,</w:t>
      </w:r>
      <w:r w:rsidRPr="00CD22EE">
        <w:rPr>
          <w:rFonts w:ascii="Times New Roman" w:hAnsi="Times New Roman" w:cs="Times New Roman"/>
          <w:i/>
          <w:sz w:val="28"/>
          <w:szCs w:val="28"/>
        </w:rPr>
        <w:br/>
        <w:t>Đợi em ở mãi con đê đầu làng.</w:t>
      </w:r>
      <w:bookmarkStart w:id="0" w:name="_GoBack"/>
      <w:bookmarkEnd w:id="0"/>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Khăn nhung, quần lĩnh rộn ràng.</w:t>
      </w:r>
      <w:r w:rsidRPr="00CD22EE">
        <w:rPr>
          <w:rFonts w:ascii="Times New Roman" w:hAnsi="Times New Roman" w:cs="Times New Roman"/>
          <w:i/>
          <w:sz w:val="28"/>
          <w:szCs w:val="28"/>
        </w:rPr>
        <w:br/>
        <w:t>Áo cài khuy bấm, em làm khổ tôi!</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Nào đâu cái yếm lụa sồi?</w:t>
      </w:r>
      <w:r w:rsidRPr="00CD22EE">
        <w:rPr>
          <w:rFonts w:ascii="Times New Roman" w:hAnsi="Times New Roman" w:cs="Times New Roman"/>
          <w:i/>
          <w:sz w:val="28"/>
          <w:szCs w:val="28"/>
        </w:rPr>
        <w:br/>
        <w:t>Cái dây lưng đũi nhuộm hồi sang xuân?</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Nào đâu cái áo tứ thân?</w:t>
      </w:r>
      <w:r w:rsidRPr="00CD22EE">
        <w:rPr>
          <w:rFonts w:ascii="Times New Roman" w:hAnsi="Times New Roman" w:cs="Times New Roman"/>
          <w:i/>
          <w:sz w:val="28"/>
          <w:szCs w:val="28"/>
        </w:rPr>
        <w:br/>
        <w:t>Cái khăn mỏ quạ, cái quần nái đen?</w:t>
      </w:r>
      <w:r w:rsidRPr="00CD22EE">
        <w:rPr>
          <w:rFonts w:ascii="Times New Roman" w:hAnsi="Times New Roman" w:cs="Times New Roman"/>
          <w:i/>
          <w:sz w:val="28"/>
          <w:szCs w:val="28"/>
        </w:rPr>
        <w:br/>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Nói ra sợ mất lòng em,</w:t>
      </w:r>
      <w:r w:rsidRPr="00CD22EE">
        <w:rPr>
          <w:rFonts w:ascii="Times New Roman" w:hAnsi="Times New Roman" w:cs="Times New Roman"/>
          <w:i/>
          <w:sz w:val="28"/>
          <w:szCs w:val="28"/>
        </w:rPr>
        <w:br/>
        <w:t>Van em! Em hãy giữ nguyên quê mùa.</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Như hôm em đi lễ chùa,</w:t>
      </w:r>
      <w:r w:rsidRPr="00CD22EE">
        <w:rPr>
          <w:rFonts w:ascii="Times New Roman" w:hAnsi="Times New Roman" w:cs="Times New Roman"/>
          <w:i/>
          <w:sz w:val="28"/>
          <w:szCs w:val="28"/>
        </w:rPr>
        <w:br/>
        <w:t>Cứ ăn mặc thế cho vừa lòng anh.</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Hoa chanh nở giữa vườn chanh,</w:t>
      </w:r>
      <w:r w:rsidRPr="00CD22EE">
        <w:rPr>
          <w:rFonts w:ascii="Times New Roman" w:hAnsi="Times New Roman" w:cs="Times New Roman"/>
          <w:i/>
          <w:sz w:val="28"/>
          <w:szCs w:val="28"/>
        </w:rPr>
        <w:br/>
        <w:t>Thầy u mình với chúng mình chân quê.</w:t>
      </w:r>
    </w:p>
    <w:p w:rsidR="00387D91" w:rsidRPr="00CD22EE" w:rsidRDefault="00387D91" w:rsidP="00387D91">
      <w:pPr>
        <w:spacing w:after="0" w:line="276" w:lineRule="auto"/>
        <w:ind w:firstLine="720"/>
        <w:rPr>
          <w:rFonts w:ascii="Times New Roman" w:hAnsi="Times New Roman" w:cs="Times New Roman"/>
          <w:i/>
          <w:sz w:val="28"/>
          <w:szCs w:val="28"/>
        </w:rPr>
      </w:pPr>
      <w:r w:rsidRPr="00CD22EE">
        <w:rPr>
          <w:rFonts w:ascii="Times New Roman" w:hAnsi="Times New Roman" w:cs="Times New Roman"/>
          <w:i/>
          <w:sz w:val="28"/>
          <w:szCs w:val="28"/>
        </w:rPr>
        <w:t>Hôm qua em đi tỉnh về,</w:t>
      </w:r>
      <w:r w:rsidRPr="00CD22EE">
        <w:rPr>
          <w:rFonts w:ascii="Times New Roman" w:hAnsi="Times New Roman" w:cs="Times New Roman"/>
          <w:i/>
          <w:sz w:val="28"/>
          <w:szCs w:val="28"/>
        </w:rPr>
        <w:br/>
        <w:t>Hương đồng gió nội bay đi ít nhiều.</w:t>
      </w:r>
    </w:p>
    <w:p w:rsidR="00387D91" w:rsidRPr="00CD22EE" w:rsidRDefault="00387D91" w:rsidP="00387D91">
      <w:pPr>
        <w:spacing w:after="0" w:line="276" w:lineRule="auto"/>
        <w:ind w:firstLine="720"/>
        <w:rPr>
          <w:rFonts w:ascii="Times New Roman" w:hAnsi="Times New Roman" w:cs="Times New Roman"/>
          <w:iCs/>
          <w:sz w:val="28"/>
          <w:szCs w:val="28"/>
          <w:lang w:val="en-US"/>
        </w:rPr>
      </w:pPr>
      <w:r w:rsidRPr="00CD22EE">
        <w:rPr>
          <w:rFonts w:ascii="Times New Roman" w:hAnsi="Times New Roman" w:cs="Times New Roman"/>
          <w:iCs/>
          <w:sz w:val="28"/>
          <w:szCs w:val="28"/>
          <w:lang w:val="en-US"/>
        </w:rPr>
        <w:t>(</w:t>
      </w:r>
      <w:r w:rsidRPr="00CD22EE">
        <w:rPr>
          <w:rFonts w:ascii="Times New Roman" w:hAnsi="Times New Roman" w:cs="Times New Roman"/>
          <w:iCs/>
          <w:sz w:val="28"/>
          <w:szCs w:val="28"/>
        </w:rPr>
        <w:t>Nguyễn Bính, </w:t>
      </w:r>
      <w:r w:rsidRPr="00CD22EE">
        <w:rPr>
          <w:rFonts w:ascii="Times New Roman" w:hAnsi="Times New Roman" w:cs="Times New Roman"/>
          <w:i/>
          <w:iCs/>
          <w:sz w:val="28"/>
          <w:szCs w:val="28"/>
        </w:rPr>
        <w:t>Nước giếng thơi</w:t>
      </w:r>
      <w:r w:rsidRPr="00CD22EE">
        <w:rPr>
          <w:rFonts w:ascii="Times New Roman" w:hAnsi="Times New Roman" w:cs="Times New Roman"/>
          <w:iCs/>
          <w:sz w:val="28"/>
          <w:szCs w:val="28"/>
        </w:rPr>
        <w:t>, NXB Hội Nhà văn, 1957</w:t>
      </w:r>
      <w:r w:rsidRPr="00CD22EE">
        <w:rPr>
          <w:rFonts w:ascii="Times New Roman" w:hAnsi="Times New Roman" w:cs="Times New Roman"/>
          <w:iCs/>
          <w:sz w:val="28"/>
          <w:szCs w:val="28"/>
          <w:lang w:val="en-US"/>
        </w:rPr>
        <w:t>)</w:t>
      </w:r>
    </w:p>
    <w:p w:rsidR="00387D91" w:rsidRPr="00CD22EE" w:rsidRDefault="00387D91" w:rsidP="00387D91">
      <w:pPr>
        <w:spacing w:after="0" w:line="276" w:lineRule="auto"/>
        <w:jc w:val="both"/>
        <w:rPr>
          <w:rFonts w:ascii="Times New Roman" w:hAnsi="Times New Roman" w:cs="Times New Roman"/>
          <w:iCs/>
          <w:sz w:val="28"/>
          <w:szCs w:val="28"/>
          <w:lang w:val="en-US"/>
        </w:rPr>
      </w:pPr>
    </w:p>
    <w:p w:rsidR="00387D91" w:rsidRPr="00CD22EE" w:rsidRDefault="00387D91" w:rsidP="00387D91">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Lựa chọn đáp án đúng:</w:t>
      </w:r>
    </w:p>
    <w:p w:rsidR="00387D91" w:rsidRPr="00CD22EE" w:rsidRDefault="00387D91" w:rsidP="00387D91">
      <w:pPr>
        <w:spacing w:after="0" w:line="276" w:lineRule="auto"/>
        <w:rPr>
          <w:rFonts w:ascii="Times New Roman" w:hAnsi="Times New Roman" w:cs="Times New Roman"/>
          <w:sz w:val="28"/>
          <w:szCs w:val="28"/>
          <w:lang w:val="en-US"/>
        </w:rPr>
      </w:pPr>
      <w:r w:rsidRPr="00CD22EE">
        <w:rPr>
          <w:rFonts w:ascii="Times New Roman" w:hAnsi="Times New Roman" w:cs="Times New Roman"/>
          <w:b/>
          <w:sz w:val="28"/>
          <w:szCs w:val="28"/>
        </w:rPr>
        <w:t>Câu 1</w:t>
      </w:r>
      <w:r w:rsidRPr="00CD22EE">
        <w:rPr>
          <w:rFonts w:ascii="Times New Roman" w:hAnsi="Times New Roman" w:cs="Times New Roman"/>
          <w:sz w:val="28"/>
          <w:szCs w:val="28"/>
        </w:rPr>
        <w:t>. Văn bản trên được viết theo thể thơ</w:t>
      </w:r>
      <w:r w:rsidRPr="00CD22EE">
        <w:rPr>
          <w:rFonts w:ascii="Times New Roman" w:hAnsi="Times New Roman" w:cs="Times New Roman"/>
          <w:sz w:val="28"/>
          <w:szCs w:val="28"/>
          <w:lang w:val="en-US"/>
        </w:rPr>
        <w:t xml:space="preserve"> nào?</w:t>
      </w:r>
    </w:p>
    <w:tbl>
      <w:tblPr>
        <w:tblW w:w="0" w:type="auto"/>
        <w:tblInd w:w="612" w:type="dxa"/>
        <w:tblLook w:val="04A0" w:firstRow="1" w:lastRow="0" w:firstColumn="1" w:lastColumn="0" w:noHBand="0" w:noVBand="1"/>
      </w:tblPr>
      <w:tblGrid>
        <w:gridCol w:w="4377"/>
        <w:gridCol w:w="4371"/>
      </w:tblGrid>
      <w:tr w:rsidR="00387D91" w:rsidRPr="00CD22EE" w:rsidTr="003B31DD">
        <w:tc>
          <w:tcPr>
            <w:tcW w:w="4509"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 xml:space="preserve">A. Thất ngôn bát cú Đường Luật </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Lục bát biến thể</w:t>
            </w:r>
          </w:p>
        </w:tc>
        <w:tc>
          <w:tcPr>
            <w:tcW w:w="4510"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C. Lục Bát</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Song thất lục bát</w:t>
            </w:r>
          </w:p>
        </w:tc>
      </w:tr>
    </w:tbl>
    <w:p w:rsidR="00387D91" w:rsidRPr="00CD22EE" w:rsidRDefault="00387D91" w:rsidP="00387D91">
      <w:pPr>
        <w:spacing w:after="0" w:line="276" w:lineRule="auto"/>
        <w:rPr>
          <w:rFonts w:ascii="Times New Roman" w:hAnsi="Times New Roman" w:cs="Times New Roman"/>
          <w:b/>
          <w:sz w:val="28"/>
          <w:szCs w:val="28"/>
        </w:rPr>
      </w:pPr>
      <w:r w:rsidRPr="00CD22EE">
        <w:rPr>
          <w:rFonts w:ascii="Times New Roman" w:hAnsi="Times New Roman" w:cs="Times New Roman"/>
          <w:b/>
          <w:sz w:val="28"/>
          <w:szCs w:val="28"/>
        </w:rPr>
        <w:t xml:space="preserve">Câu 2.  </w:t>
      </w:r>
      <w:r w:rsidRPr="00CD22EE">
        <w:rPr>
          <w:rFonts w:ascii="Times New Roman" w:hAnsi="Times New Roman" w:cs="Times New Roman"/>
          <w:sz w:val="28"/>
          <w:szCs w:val="28"/>
        </w:rPr>
        <w:t>Nhân vật trữ tình trong bài thơ là ai?</w:t>
      </w:r>
      <w:r w:rsidRPr="00CD22EE">
        <w:rPr>
          <w:rFonts w:ascii="Times New Roman" w:hAnsi="Times New Roman" w:cs="Times New Roman"/>
          <w:b/>
          <w:sz w:val="28"/>
          <w:szCs w:val="28"/>
        </w:rPr>
        <w:t xml:space="preserve"> </w:t>
      </w:r>
    </w:p>
    <w:tbl>
      <w:tblPr>
        <w:tblW w:w="9049" w:type="dxa"/>
        <w:tblInd w:w="612" w:type="dxa"/>
        <w:tblLook w:val="04A0" w:firstRow="1" w:lastRow="0" w:firstColumn="1" w:lastColumn="0" w:noHBand="0" w:noVBand="1"/>
      </w:tblPr>
      <w:tblGrid>
        <w:gridCol w:w="4524"/>
        <w:gridCol w:w="4525"/>
      </w:tblGrid>
      <w:tr w:rsidR="00387D91" w:rsidRPr="00CD22EE" w:rsidTr="003B31DD">
        <w:trPr>
          <w:trHeight w:val="659"/>
        </w:trPr>
        <w:tc>
          <w:tcPr>
            <w:tcW w:w="4524"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lastRenderedPageBreak/>
              <w:t>A. Cô gái thôn quê</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Chàng trai thôn quê</w:t>
            </w:r>
          </w:p>
        </w:tc>
        <w:tc>
          <w:tcPr>
            <w:tcW w:w="4525"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 xml:space="preserve">C. Người đàn ông </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Tác giả</w:t>
            </w:r>
          </w:p>
        </w:tc>
      </w:tr>
    </w:tbl>
    <w:p w:rsidR="00387D91" w:rsidRPr="00CD22EE" w:rsidRDefault="00387D91" w:rsidP="00387D91">
      <w:pPr>
        <w:spacing w:after="0" w:line="276" w:lineRule="auto"/>
        <w:rPr>
          <w:rFonts w:ascii="Times New Roman" w:hAnsi="Times New Roman" w:cs="Times New Roman"/>
          <w:b/>
          <w:sz w:val="28"/>
          <w:szCs w:val="28"/>
        </w:rPr>
      </w:pPr>
      <w:r w:rsidRPr="00CD22EE">
        <w:rPr>
          <w:rFonts w:ascii="Times New Roman" w:hAnsi="Times New Roman" w:cs="Times New Roman"/>
          <w:b/>
          <w:sz w:val="28"/>
          <w:szCs w:val="28"/>
        </w:rPr>
        <w:t xml:space="preserve">Câu 3. </w:t>
      </w:r>
      <w:r w:rsidRPr="00CD22EE">
        <w:rPr>
          <w:rFonts w:ascii="Times New Roman" w:hAnsi="Times New Roman" w:cs="Times New Roman"/>
          <w:sz w:val="28"/>
          <w:szCs w:val="28"/>
        </w:rPr>
        <w:t xml:space="preserve">Tác giả đã sử dụng những biện pháp nghệ thuật gì trong </w:t>
      </w:r>
      <w:r w:rsidRPr="00CD22EE">
        <w:rPr>
          <w:rFonts w:ascii="Times New Roman" w:hAnsi="Times New Roman" w:cs="Times New Roman"/>
          <w:sz w:val="28"/>
          <w:szCs w:val="28"/>
          <w:lang w:val="en-US"/>
        </w:rPr>
        <w:t xml:space="preserve">hai câu </w:t>
      </w:r>
      <w:r w:rsidRPr="00CD22EE">
        <w:rPr>
          <w:rFonts w:ascii="Times New Roman" w:hAnsi="Times New Roman" w:cs="Times New Roman"/>
          <w:sz w:val="28"/>
          <w:szCs w:val="28"/>
        </w:rPr>
        <w:t>thơ sau:</w:t>
      </w:r>
    </w:p>
    <w:p w:rsidR="00387D91" w:rsidRPr="00CD22EE" w:rsidRDefault="00387D91" w:rsidP="00387D91">
      <w:pPr>
        <w:spacing w:after="0" w:line="276" w:lineRule="auto"/>
        <w:jc w:val="center"/>
        <w:rPr>
          <w:rFonts w:ascii="Times New Roman" w:hAnsi="Times New Roman" w:cs="Times New Roman"/>
          <w:i/>
          <w:iCs/>
          <w:sz w:val="28"/>
          <w:szCs w:val="28"/>
        </w:rPr>
      </w:pPr>
      <w:r w:rsidRPr="00CD22EE">
        <w:rPr>
          <w:rFonts w:ascii="Times New Roman" w:hAnsi="Times New Roman" w:cs="Times New Roman"/>
          <w:i/>
          <w:iCs/>
          <w:sz w:val="28"/>
          <w:szCs w:val="28"/>
        </w:rPr>
        <w:t>Nào đâu cái yếm lụa sồi?</w:t>
      </w:r>
      <w:r w:rsidRPr="00CD22EE">
        <w:rPr>
          <w:rFonts w:ascii="Times New Roman" w:hAnsi="Times New Roman" w:cs="Times New Roman"/>
          <w:i/>
          <w:iCs/>
          <w:sz w:val="28"/>
          <w:szCs w:val="28"/>
        </w:rPr>
        <w:br/>
        <w:t>Cái dây lưng đũi nhuộm hồi sang xuân?</w:t>
      </w:r>
    </w:p>
    <w:tbl>
      <w:tblPr>
        <w:tblW w:w="0" w:type="auto"/>
        <w:tblInd w:w="612" w:type="dxa"/>
        <w:tblLook w:val="04A0" w:firstRow="1" w:lastRow="0" w:firstColumn="1" w:lastColumn="0" w:noHBand="0" w:noVBand="1"/>
      </w:tblPr>
      <w:tblGrid>
        <w:gridCol w:w="4375"/>
        <w:gridCol w:w="4373"/>
      </w:tblGrid>
      <w:tr w:rsidR="00387D91" w:rsidRPr="00CD22EE" w:rsidTr="003B31DD">
        <w:tc>
          <w:tcPr>
            <w:tcW w:w="4509"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A. Nhân hoá</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Câu hỏi tu từ</w:t>
            </w:r>
          </w:p>
        </w:tc>
        <w:tc>
          <w:tcPr>
            <w:tcW w:w="4510"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C. Điệp ngữ</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So sánh</w:t>
            </w:r>
          </w:p>
        </w:tc>
      </w:tr>
    </w:tbl>
    <w:p w:rsidR="00387D91" w:rsidRPr="00CD22EE" w:rsidRDefault="00387D91" w:rsidP="00387D91">
      <w:pPr>
        <w:spacing w:after="0" w:line="276" w:lineRule="auto"/>
        <w:rPr>
          <w:rFonts w:ascii="Times New Roman" w:hAnsi="Times New Roman" w:cs="Times New Roman"/>
          <w:b/>
          <w:sz w:val="28"/>
          <w:szCs w:val="28"/>
        </w:rPr>
      </w:pPr>
      <w:r w:rsidRPr="00CD22EE">
        <w:rPr>
          <w:rFonts w:ascii="Times New Roman" w:hAnsi="Times New Roman" w:cs="Times New Roman"/>
          <w:b/>
          <w:sz w:val="28"/>
          <w:szCs w:val="28"/>
        </w:rPr>
        <w:t xml:space="preserve">Câu 4. </w:t>
      </w:r>
      <w:r w:rsidRPr="00CD22EE">
        <w:rPr>
          <w:rFonts w:ascii="Times New Roman" w:hAnsi="Times New Roman" w:cs="Times New Roman"/>
          <w:sz w:val="28"/>
          <w:szCs w:val="28"/>
        </w:rPr>
        <w:t>Hình ảnh cô gái trong bài thơ được giới thiệu, xuất hiện trong hoàn cảnh cụ thể nào?</w:t>
      </w:r>
      <w:r w:rsidRPr="00CD22EE">
        <w:rPr>
          <w:rFonts w:ascii="Times New Roman" w:hAnsi="Times New Roman" w:cs="Times New Roman"/>
          <w:b/>
          <w:sz w:val="28"/>
          <w:szCs w:val="28"/>
        </w:rPr>
        <w:t xml:space="preserve"> </w:t>
      </w:r>
    </w:p>
    <w:tbl>
      <w:tblPr>
        <w:tblW w:w="0" w:type="auto"/>
        <w:tblInd w:w="612" w:type="dxa"/>
        <w:tblLook w:val="04A0" w:firstRow="1" w:lastRow="0" w:firstColumn="1" w:lastColumn="0" w:noHBand="0" w:noVBand="1"/>
      </w:tblPr>
      <w:tblGrid>
        <w:gridCol w:w="4378"/>
        <w:gridCol w:w="4370"/>
      </w:tblGrid>
      <w:tr w:rsidR="00387D91" w:rsidRPr="00CD22EE" w:rsidTr="003B31DD">
        <w:tc>
          <w:tcPr>
            <w:tcW w:w="4509"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A. Cô gái chuẩn bị đi tỉnh</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Cô gái đi xa về</w:t>
            </w:r>
          </w:p>
        </w:tc>
        <w:tc>
          <w:tcPr>
            <w:tcW w:w="4510"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C. Cô gái  đi tỉnh về</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Cô gái đi chợ về</w:t>
            </w:r>
          </w:p>
        </w:tc>
      </w:tr>
    </w:tbl>
    <w:p w:rsidR="00387D91" w:rsidRPr="00CD22EE" w:rsidRDefault="00387D91" w:rsidP="00387D91">
      <w:pPr>
        <w:spacing w:after="0" w:line="276" w:lineRule="auto"/>
        <w:rPr>
          <w:rFonts w:ascii="Times New Roman" w:hAnsi="Times New Roman" w:cs="Times New Roman"/>
          <w:b/>
          <w:sz w:val="28"/>
          <w:szCs w:val="28"/>
        </w:rPr>
      </w:pPr>
      <w:r w:rsidRPr="00CD22EE">
        <w:rPr>
          <w:rFonts w:ascii="Times New Roman" w:hAnsi="Times New Roman" w:cs="Times New Roman"/>
          <w:b/>
          <w:sz w:val="28"/>
          <w:szCs w:val="28"/>
        </w:rPr>
        <w:t xml:space="preserve">Câu 5. </w:t>
      </w:r>
      <w:r w:rsidRPr="00CD22EE">
        <w:rPr>
          <w:rFonts w:ascii="Times New Roman" w:hAnsi="Times New Roman" w:cs="Times New Roman"/>
          <w:sz w:val="28"/>
          <w:szCs w:val="28"/>
        </w:rPr>
        <w:t xml:space="preserve">Câu thơ </w:t>
      </w:r>
      <w:r w:rsidRPr="00CD22EE">
        <w:rPr>
          <w:rFonts w:ascii="Times New Roman" w:hAnsi="Times New Roman" w:cs="Times New Roman"/>
          <w:i/>
          <w:iCs/>
          <w:sz w:val="28"/>
          <w:szCs w:val="28"/>
        </w:rPr>
        <w:t>“Đợi em ở mãi con đê đầu làng”</w:t>
      </w:r>
      <w:r w:rsidRPr="00CD22EE">
        <w:rPr>
          <w:rFonts w:ascii="Times New Roman" w:hAnsi="Times New Roman" w:cs="Times New Roman"/>
          <w:sz w:val="28"/>
          <w:szCs w:val="28"/>
        </w:rPr>
        <w:t xml:space="preserve"> cho thấy chàng trai có tình cảm như thế nào với cô gái?</w:t>
      </w:r>
    </w:p>
    <w:tbl>
      <w:tblPr>
        <w:tblW w:w="0" w:type="auto"/>
        <w:tblInd w:w="612" w:type="dxa"/>
        <w:tblLook w:val="04A0" w:firstRow="1" w:lastRow="0" w:firstColumn="1" w:lastColumn="0" w:noHBand="0" w:noVBand="1"/>
      </w:tblPr>
      <w:tblGrid>
        <w:gridCol w:w="4375"/>
        <w:gridCol w:w="4373"/>
      </w:tblGrid>
      <w:tr w:rsidR="00387D91" w:rsidRPr="00CD22EE" w:rsidTr="003B31DD">
        <w:tc>
          <w:tcPr>
            <w:tcW w:w="4509"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 xml:space="preserve">A. Yêu và mong chờ </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Dửng dưng, xa cách</w:t>
            </w:r>
          </w:p>
        </w:tc>
        <w:tc>
          <w:tcPr>
            <w:tcW w:w="4510"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C. Thân thiết, gần gũi</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Giận dỗi vì phải chờ đợi</w:t>
            </w:r>
          </w:p>
        </w:tc>
      </w:tr>
    </w:tbl>
    <w:p w:rsidR="00387D91" w:rsidRPr="00CD22EE" w:rsidRDefault="00387D91" w:rsidP="00387D91">
      <w:pPr>
        <w:spacing w:after="0" w:line="276" w:lineRule="auto"/>
        <w:rPr>
          <w:rFonts w:ascii="Times New Roman" w:hAnsi="Times New Roman" w:cs="Times New Roman"/>
          <w:sz w:val="28"/>
          <w:szCs w:val="28"/>
        </w:rPr>
      </w:pPr>
      <w:r w:rsidRPr="00CD22EE">
        <w:rPr>
          <w:rFonts w:ascii="Times New Roman" w:hAnsi="Times New Roman" w:cs="Times New Roman"/>
          <w:sz w:val="28"/>
          <w:szCs w:val="28"/>
        </w:rPr>
        <w:t xml:space="preserve"> </w:t>
      </w:r>
      <w:r w:rsidRPr="00CD22EE">
        <w:rPr>
          <w:rFonts w:ascii="Times New Roman" w:hAnsi="Times New Roman" w:cs="Times New Roman"/>
          <w:b/>
          <w:sz w:val="28"/>
          <w:szCs w:val="28"/>
        </w:rPr>
        <w:t xml:space="preserve">Câu 6. </w:t>
      </w:r>
      <w:r w:rsidRPr="00CD22EE">
        <w:rPr>
          <w:rFonts w:ascii="Times New Roman" w:hAnsi="Times New Roman" w:cs="Times New Roman"/>
          <w:sz w:val="28"/>
          <w:szCs w:val="28"/>
        </w:rPr>
        <w:t xml:space="preserve">Nguyên nhân nào khiến chàng trai trong bài thơ có tâm trạng đau khổ, xót xa? </w:t>
      </w:r>
    </w:p>
    <w:tbl>
      <w:tblPr>
        <w:tblW w:w="0" w:type="auto"/>
        <w:tblInd w:w="612" w:type="dxa"/>
        <w:tblLook w:val="04A0" w:firstRow="1" w:lastRow="0" w:firstColumn="1" w:lastColumn="0" w:noHBand="0" w:noVBand="1"/>
      </w:tblPr>
      <w:tblGrid>
        <w:gridCol w:w="4374"/>
        <w:gridCol w:w="4374"/>
      </w:tblGrid>
      <w:tr w:rsidR="00387D91" w:rsidRPr="00CD22EE" w:rsidTr="003B31DD">
        <w:tc>
          <w:tcPr>
            <w:tcW w:w="4509"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A. Cô gái không còn yêu chàng trai</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B. Cô gái đi lấy chồng</w:t>
            </w:r>
          </w:p>
        </w:tc>
        <w:tc>
          <w:tcPr>
            <w:tcW w:w="4510" w:type="dxa"/>
          </w:tcPr>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C. Sự thay đổi của cô gái</w:t>
            </w:r>
          </w:p>
          <w:p w:rsidR="00387D91" w:rsidRPr="00CD22EE" w:rsidRDefault="00387D91" w:rsidP="003B31DD">
            <w:pPr>
              <w:spacing w:line="276" w:lineRule="auto"/>
              <w:rPr>
                <w:rFonts w:ascii="Times New Roman" w:hAnsi="Times New Roman" w:cs="Times New Roman"/>
                <w:sz w:val="28"/>
                <w:szCs w:val="28"/>
              </w:rPr>
            </w:pPr>
            <w:r w:rsidRPr="00CD22EE">
              <w:rPr>
                <w:rFonts w:ascii="Times New Roman" w:hAnsi="Times New Roman" w:cs="Times New Roman"/>
                <w:sz w:val="28"/>
                <w:szCs w:val="28"/>
              </w:rPr>
              <w:t>D. Cô gái đi tỉnh và không về nữa</w:t>
            </w:r>
          </w:p>
        </w:tc>
      </w:tr>
    </w:tbl>
    <w:p w:rsidR="00387D91" w:rsidRPr="00CD22EE" w:rsidRDefault="00387D91" w:rsidP="00387D91">
      <w:pPr>
        <w:spacing w:after="0" w:line="276" w:lineRule="auto"/>
        <w:rPr>
          <w:rFonts w:ascii="Times New Roman" w:hAnsi="Times New Roman" w:cs="Times New Roman"/>
          <w:sz w:val="28"/>
          <w:szCs w:val="28"/>
        </w:rPr>
      </w:pPr>
      <w:r w:rsidRPr="00CD22EE">
        <w:rPr>
          <w:rFonts w:ascii="Times New Roman" w:hAnsi="Times New Roman" w:cs="Times New Roman"/>
          <w:b/>
          <w:sz w:val="28"/>
          <w:szCs w:val="28"/>
        </w:rPr>
        <w:t xml:space="preserve">Câu 7. </w:t>
      </w:r>
      <w:r w:rsidRPr="00CD22EE">
        <w:rPr>
          <w:rFonts w:ascii="Times New Roman" w:hAnsi="Times New Roman" w:cs="Times New Roman"/>
          <w:sz w:val="28"/>
          <w:szCs w:val="28"/>
          <w:lang w:val="en-US"/>
        </w:rPr>
        <w:t>Nhận xét nào phù hợp nhất để nói về tình cảm của nhân vật trữ tình đối với cô gái được thể hiện trong bài thơ</w:t>
      </w:r>
      <w:r w:rsidRPr="00CD22EE">
        <w:rPr>
          <w:rFonts w:ascii="Times New Roman" w:hAnsi="Times New Roman" w:cs="Times New Roman"/>
          <w:sz w:val="28"/>
          <w:szCs w:val="28"/>
        </w:rPr>
        <w:t>?</w:t>
      </w:r>
    </w:p>
    <w:p w:rsidR="00387D91" w:rsidRPr="00CD22EE" w:rsidRDefault="00387D91" w:rsidP="00387D91">
      <w:pPr>
        <w:spacing w:after="0" w:line="276" w:lineRule="auto"/>
        <w:ind w:firstLine="720"/>
        <w:rPr>
          <w:rFonts w:ascii="Times New Roman" w:hAnsi="Times New Roman" w:cs="Times New Roman"/>
          <w:sz w:val="28"/>
          <w:szCs w:val="28"/>
          <w:lang w:val="en-US"/>
        </w:rPr>
      </w:pPr>
      <w:r w:rsidRPr="00CD22EE">
        <w:rPr>
          <w:rFonts w:ascii="Times New Roman" w:hAnsi="Times New Roman" w:cs="Times New Roman"/>
          <w:sz w:val="28"/>
          <w:szCs w:val="28"/>
        </w:rPr>
        <w:t xml:space="preserve">A. </w:t>
      </w:r>
      <w:r w:rsidRPr="00CD22EE">
        <w:rPr>
          <w:rFonts w:ascii="Times New Roman" w:hAnsi="Times New Roman" w:cs="Times New Roman"/>
          <w:sz w:val="28"/>
          <w:szCs w:val="28"/>
          <w:lang w:val="en-US"/>
        </w:rPr>
        <w:t>Tình cảm khách sáo, xa lạ</w:t>
      </w:r>
    </w:p>
    <w:p w:rsidR="00387D91" w:rsidRPr="00CD22EE" w:rsidRDefault="00387D91" w:rsidP="00387D91">
      <w:pPr>
        <w:spacing w:after="0" w:line="276" w:lineRule="auto"/>
        <w:ind w:firstLine="720"/>
        <w:rPr>
          <w:rFonts w:ascii="Times New Roman" w:hAnsi="Times New Roman" w:cs="Times New Roman"/>
          <w:sz w:val="28"/>
          <w:szCs w:val="28"/>
          <w:lang w:val="en-US"/>
        </w:rPr>
      </w:pPr>
      <w:r w:rsidRPr="00CD22EE">
        <w:rPr>
          <w:rFonts w:ascii="Times New Roman" w:hAnsi="Times New Roman" w:cs="Times New Roman"/>
          <w:sz w:val="28"/>
          <w:szCs w:val="28"/>
        </w:rPr>
        <w:t xml:space="preserve">B. </w:t>
      </w:r>
      <w:r w:rsidRPr="00CD22EE">
        <w:rPr>
          <w:rFonts w:ascii="Times New Roman" w:hAnsi="Times New Roman" w:cs="Times New Roman"/>
          <w:sz w:val="28"/>
          <w:szCs w:val="28"/>
          <w:lang w:val="en-US"/>
        </w:rPr>
        <w:t>Tình cảm yêu đương mãnh liệt</w:t>
      </w:r>
    </w:p>
    <w:p w:rsidR="00387D91" w:rsidRPr="00CD22EE" w:rsidRDefault="00387D91" w:rsidP="00387D91">
      <w:pPr>
        <w:spacing w:after="0" w:line="276" w:lineRule="auto"/>
        <w:ind w:firstLine="720"/>
        <w:rPr>
          <w:rFonts w:ascii="Times New Roman" w:hAnsi="Times New Roman" w:cs="Times New Roman"/>
          <w:sz w:val="28"/>
          <w:szCs w:val="28"/>
          <w:lang w:val="en-US"/>
        </w:rPr>
      </w:pPr>
      <w:r w:rsidRPr="00CD22EE">
        <w:rPr>
          <w:rFonts w:ascii="Times New Roman" w:hAnsi="Times New Roman" w:cs="Times New Roman"/>
          <w:sz w:val="28"/>
          <w:szCs w:val="28"/>
        </w:rPr>
        <w:t xml:space="preserve">C. </w:t>
      </w:r>
      <w:r w:rsidRPr="00CD22EE">
        <w:rPr>
          <w:rFonts w:ascii="Times New Roman" w:hAnsi="Times New Roman" w:cs="Times New Roman"/>
          <w:sz w:val="28"/>
          <w:szCs w:val="28"/>
          <w:lang w:val="en-US"/>
        </w:rPr>
        <w:t>Tình cảm mộc mạc, chân thành, tha thiết</w:t>
      </w:r>
    </w:p>
    <w:p w:rsidR="00387D91" w:rsidRPr="00CD22EE" w:rsidRDefault="00387D91" w:rsidP="00387D91">
      <w:pPr>
        <w:spacing w:after="0" w:line="276" w:lineRule="auto"/>
        <w:ind w:firstLine="720"/>
        <w:rPr>
          <w:rFonts w:ascii="Times New Roman" w:hAnsi="Times New Roman" w:cs="Times New Roman"/>
          <w:sz w:val="28"/>
          <w:szCs w:val="28"/>
          <w:lang w:val="en-US"/>
        </w:rPr>
      </w:pPr>
      <w:r w:rsidRPr="00CD22EE">
        <w:rPr>
          <w:rFonts w:ascii="Times New Roman" w:hAnsi="Times New Roman" w:cs="Times New Roman"/>
          <w:sz w:val="28"/>
          <w:szCs w:val="28"/>
        </w:rPr>
        <w:t xml:space="preserve">D. </w:t>
      </w:r>
      <w:r w:rsidRPr="00CD22EE">
        <w:rPr>
          <w:rFonts w:ascii="Times New Roman" w:hAnsi="Times New Roman" w:cs="Times New Roman"/>
          <w:sz w:val="28"/>
          <w:szCs w:val="28"/>
          <w:lang w:val="en-US"/>
        </w:rPr>
        <w:t>Tình cảm tương tư, nhớ nhung, tha thiết</w:t>
      </w:r>
    </w:p>
    <w:p w:rsidR="00387D91" w:rsidRPr="00CD22EE" w:rsidRDefault="00387D91" w:rsidP="00387D91">
      <w:pPr>
        <w:spacing w:before="120"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rPr>
        <w:t>Trả lời các câu hỏi</w:t>
      </w:r>
      <w:r w:rsidRPr="00CD22EE">
        <w:rPr>
          <w:rFonts w:ascii="Times New Roman" w:hAnsi="Times New Roman" w:cs="Times New Roman"/>
          <w:b/>
          <w:sz w:val="28"/>
          <w:szCs w:val="28"/>
          <w:lang w:val="en-US"/>
        </w:rPr>
        <w:t>/thực hiện các yêu cầu sau:</w:t>
      </w:r>
    </w:p>
    <w:p w:rsidR="00387D91" w:rsidRPr="00CD22EE" w:rsidRDefault="00387D91" w:rsidP="00387D9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 xml:space="preserve">Câu 8. </w:t>
      </w:r>
      <w:r w:rsidRPr="00CD22EE">
        <w:rPr>
          <w:rFonts w:ascii="Times New Roman" w:hAnsi="Times New Roman" w:cs="Times New Roman"/>
          <w:sz w:val="28"/>
          <w:szCs w:val="28"/>
          <w:lang w:val="en-US"/>
        </w:rPr>
        <w:t xml:space="preserve">Anh/Chị hiểu như thế nào về ý nghĩa của câu thơ: </w:t>
      </w:r>
      <w:r w:rsidRPr="00CD22EE">
        <w:rPr>
          <w:rFonts w:ascii="Times New Roman" w:hAnsi="Times New Roman" w:cs="Times New Roman"/>
          <w:i/>
          <w:iCs/>
          <w:sz w:val="28"/>
          <w:szCs w:val="28"/>
          <w:lang w:val="en-US"/>
        </w:rPr>
        <w:t>“Hoa chanh nở giữa vườn chanh”</w:t>
      </w:r>
      <w:r w:rsidRPr="00CD22EE">
        <w:rPr>
          <w:rFonts w:ascii="Times New Roman" w:hAnsi="Times New Roman" w:cs="Times New Roman"/>
          <w:sz w:val="28"/>
          <w:szCs w:val="28"/>
          <w:lang w:val="en-US"/>
        </w:rPr>
        <w:t>?</w:t>
      </w:r>
    </w:p>
    <w:p w:rsidR="00387D91" w:rsidRPr="00CD22EE" w:rsidRDefault="00387D91" w:rsidP="00387D9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Câu 9</w:t>
      </w:r>
      <w:r w:rsidRPr="00CD22EE">
        <w:rPr>
          <w:rFonts w:ascii="Times New Roman" w:hAnsi="Times New Roman" w:cs="Times New Roman"/>
          <w:sz w:val="28"/>
          <w:szCs w:val="28"/>
        </w:rPr>
        <w:t>. Nhận xét của anh</w:t>
      </w:r>
      <w:r w:rsidRPr="00CD22EE">
        <w:rPr>
          <w:rFonts w:ascii="Times New Roman" w:hAnsi="Times New Roman" w:cs="Times New Roman"/>
          <w:sz w:val="28"/>
          <w:szCs w:val="28"/>
          <w:lang w:val="en-US"/>
        </w:rPr>
        <w:t>/</w:t>
      </w:r>
      <w:r w:rsidRPr="00CD22EE">
        <w:rPr>
          <w:rFonts w:ascii="Times New Roman" w:hAnsi="Times New Roman" w:cs="Times New Roman"/>
          <w:sz w:val="28"/>
          <w:szCs w:val="28"/>
        </w:rPr>
        <w:t>chị về thông điệp mà nhà thơ Nguyễn Bính muốn gửi gắm đến bạn đọc qua bài thơ trên</w:t>
      </w:r>
      <w:r w:rsidRPr="00CD22EE">
        <w:rPr>
          <w:rFonts w:ascii="Times New Roman" w:hAnsi="Times New Roman" w:cs="Times New Roman"/>
          <w:sz w:val="28"/>
          <w:szCs w:val="28"/>
          <w:lang w:val="en-US"/>
        </w:rPr>
        <w:t>.</w:t>
      </w:r>
    </w:p>
    <w:p w:rsidR="00387D91" w:rsidRPr="00CD22EE" w:rsidRDefault="00387D91" w:rsidP="00387D9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lastRenderedPageBreak/>
        <w:t>Câu 10.</w:t>
      </w:r>
      <w:r w:rsidRPr="00CD22EE">
        <w:rPr>
          <w:rFonts w:ascii="Times New Roman" w:hAnsi="Times New Roman" w:cs="Times New Roman"/>
          <w:sz w:val="28"/>
          <w:szCs w:val="28"/>
        </w:rPr>
        <w:t xml:space="preserve"> </w:t>
      </w:r>
      <w:r w:rsidRPr="00CD22EE">
        <w:rPr>
          <w:rFonts w:ascii="Times New Roman" w:hAnsi="Times New Roman" w:cs="Times New Roman"/>
          <w:sz w:val="28"/>
          <w:szCs w:val="28"/>
          <w:lang w:val="en-US"/>
        </w:rPr>
        <w:t>Theo anh/chị, làm thế nào để gìn giữ được những nét đẹp văn hoá truyền thống trong bối cảnh hội nhập toàn cầu hiện nay?</w:t>
      </w:r>
    </w:p>
    <w:p w:rsidR="00387D91" w:rsidRPr="00CD22EE" w:rsidRDefault="00387D91" w:rsidP="00387D91">
      <w:pPr>
        <w:spacing w:after="0" w:line="276" w:lineRule="auto"/>
        <w:jc w:val="both"/>
        <w:rPr>
          <w:rFonts w:ascii="Times New Roman" w:hAnsi="Times New Roman" w:cs="Times New Roman"/>
          <w:b/>
          <w:bCs/>
          <w:sz w:val="28"/>
          <w:szCs w:val="28"/>
        </w:rPr>
      </w:pPr>
    </w:p>
    <w:p w:rsidR="00387D91" w:rsidRPr="00CD22EE" w:rsidRDefault="00387D91" w:rsidP="00387D91">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II. VIẾT (</w:t>
      </w:r>
      <w:r w:rsidRPr="00CD22EE">
        <w:rPr>
          <w:rFonts w:ascii="Times New Roman" w:hAnsi="Times New Roman" w:cs="Times New Roman"/>
          <w:b/>
          <w:bCs/>
          <w:sz w:val="28"/>
          <w:szCs w:val="28"/>
          <w:lang w:val="en-US"/>
        </w:rPr>
        <w:t>5,</w:t>
      </w:r>
      <w:r w:rsidRPr="00CD22EE">
        <w:rPr>
          <w:rFonts w:ascii="Times New Roman" w:hAnsi="Times New Roman" w:cs="Times New Roman"/>
          <w:b/>
          <w:bCs/>
          <w:sz w:val="28"/>
          <w:szCs w:val="28"/>
        </w:rPr>
        <w:t>0 điểm)</w:t>
      </w:r>
    </w:p>
    <w:p w:rsidR="00387D91" w:rsidRPr="00CD22EE" w:rsidRDefault="00387D91" w:rsidP="00387D91">
      <w:pPr>
        <w:tabs>
          <w:tab w:val="left" w:pos="2660"/>
        </w:tabs>
        <w:spacing w:after="0" w:line="276" w:lineRule="auto"/>
        <w:jc w:val="both"/>
        <w:rPr>
          <w:rFonts w:ascii="Times New Roman" w:hAnsi="Times New Roman" w:cs="Times New Roman"/>
          <w:b/>
          <w:bCs/>
          <w:sz w:val="28"/>
          <w:szCs w:val="28"/>
          <w:lang w:val="en-US"/>
        </w:rPr>
      </w:pPr>
    </w:p>
    <w:p w:rsidR="00387D91" w:rsidRPr="00CD22EE" w:rsidRDefault="00387D91" w:rsidP="00387D91">
      <w:pPr>
        <w:tabs>
          <w:tab w:val="left" w:pos="2660"/>
        </w:tabs>
        <w:spacing w:after="0" w:line="276" w:lineRule="auto"/>
        <w:rPr>
          <w:rFonts w:ascii="Times New Roman" w:hAnsi="Times New Roman" w:cs="Times New Roman"/>
          <w:b/>
          <w:bCs/>
          <w:sz w:val="28"/>
          <w:szCs w:val="28"/>
          <w:lang w:val="en-US"/>
        </w:rPr>
      </w:pPr>
    </w:p>
    <w:p w:rsidR="00387D91" w:rsidRPr="00CD22EE" w:rsidRDefault="00387D91" w:rsidP="00387D91">
      <w:pPr>
        <w:tabs>
          <w:tab w:val="left" w:pos="2660"/>
        </w:tabs>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b/>
          <w:bCs/>
          <w:sz w:val="28"/>
          <w:szCs w:val="28"/>
          <w:lang w:val="en-US"/>
        </w:rPr>
        <w:t>----- HẾT -----</w:t>
      </w:r>
    </w:p>
    <w:p w:rsidR="00387D91" w:rsidRPr="00CD22EE" w:rsidRDefault="00387D91" w:rsidP="00387D91">
      <w:pPr>
        <w:spacing w:after="0" w:line="276" w:lineRule="auto"/>
        <w:rPr>
          <w:rFonts w:ascii="Times New Roman" w:hAnsi="Times New Roman" w:cs="Times New Roman"/>
          <w:sz w:val="28"/>
          <w:szCs w:val="28"/>
          <w:lang w:val="en-US"/>
        </w:rPr>
      </w:pPr>
      <w:r w:rsidRPr="00CD22EE">
        <w:rPr>
          <w:rFonts w:ascii="Times New Roman" w:hAnsi="Times New Roman" w:cs="Times New Roman"/>
          <w:sz w:val="28"/>
          <w:szCs w:val="28"/>
        </w:rPr>
        <w:br w:type="page"/>
      </w:r>
      <w:r w:rsidRPr="00CD22EE">
        <w:rPr>
          <w:rFonts w:ascii="Times New Roman" w:hAnsi="Times New Roman" w:cs="Times New Roman"/>
          <w:sz w:val="28"/>
          <w:szCs w:val="28"/>
          <w:lang w:val="en-US"/>
        </w:rPr>
        <w:lastRenderedPageBreak/>
        <w:t>HƯỚNG DẪN CHẤM</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64"/>
        <w:gridCol w:w="855"/>
        <w:gridCol w:w="6200"/>
        <w:gridCol w:w="1278"/>
      </w:tblGrid>
      <w:tr w:rsidR="00387D91" w:rsidRPr="00CD22EE" w:rsidTr="003B31DD">
        <w:trPr>
          <w:jc w:val="center"/>
        </w:trPr>
        <w:tc>
          <w:tcPr>
            <w:tcW w:w="566"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Phần</w:t>
            </w: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Câu</w:t>
            </w:r>
          </w:p>
        </w:tc>
        <w:tc>
          <w:tcPr>
            <w:tcW w:w="3299"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Nội dung</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Điểm</w:t>
            </w:r>
          </w:p>
        </w:tc>
      </w:tr>
      <w:tr w:rsidR="00387D91" w:rsidRPr="00CD22EE" w:rsidTr="003B31DD">
        <w:trPr>
          <w:jc w:val="center"/>
        </w:trPr>
        <w:tc>
          <w:tcPr>
            <w:tcW w:w="566"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I</w:t>
            </w: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p>
        </w:tc>
        <w:tc>
          <w:tcPr>
            <w:tcW w:w="3299" w:type="pct"/>
            <w:shd w:val="clear" w:color="auto" w:fill="auto"/>
          </w:tcPr>
          <w:p w:rsidR="00387D91" w:rsidRPr="00CD22EE" w:rsidRDefault="00387D91" w:rsidP="003B31DD">
            <w:pPr>
              <w:spacing w:after="0" w:line="276" w:lineRule="auto"/>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ĐỌC HIỂU</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lang w:val="en-US"/>
              </w:rPr>
              <w:t>5,</w:t>
            </w:r>
            <w:r w:rsidRPr="00CD22EE">
              <w:rPr>
                <w:rFonts w:ascii="Times New Roman" w:eastAsia="Calibri" w:hAnsi="Times New Roman" w:cs="Times New Roman"/>
                <w:b/>
                <w:bCs/>
                <w:iCs/>
                <w:noProof/>
                <w:sz w:val="28"/>
                <w:szCs w:val="28"/>
              </w:rPr>
              <w:t>0</w:t>
            </w:r>
          </w:p>
        </w:tc>
      </w:tr>
      <w:tr w:rsidR="00387D91" w:rsidRPr="00CD22EE" w:rsidTr="003B31DD">
        <w:trPr>
          <w:jc w:val="center"/>
        </w:trPr>
        <w:tc>
          <w:tcPr>
            <w:tcW w:w="566" w:type="pct"/>
            <w:vMerge w:val="restart"/>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1</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C</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2</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iCs/>
                <w:noProof/>
                <w:sz w:val="28"/>
                <w:szCs w:val="28"/>
                <w:lang w:val="en-US"/>
              </w:rPr>
            </w:pPr>
            <w:r w:rsidRPr="00CD22EE">
              <w:rPr>
                <w:rFonts w:ascii="Times New Roman" w:eastAsia="Calibri" w:hAnsi="Times New Roman" w:cs="Times New Roman"/>
                <w:iCs/>
                <w:noProof/>
                <w:sz w:val="28"/>
                <w:szCs w:val="28"/>
                <w:lang w:val="en-US"/>
              </w:rPr>
              <w:t>B</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3</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iCs/>
                <w:noProof/>
                <w:sz w:val="28"/>
                <w:szCs w:val="28"/>
                <w:lang w:val="en-US"/>
              </w:rPr>
            </w:pPr>
            <w:r w:rsidRPr="00CD22EE">
              <w:rPr>
                <w:rFonts w:ascii="Times New Roman" w:eastAsia="Calibri" w:hAnsi="Times New Roman" w:cs="Times New Roman"/>
                <w:iCs/>
                <w:noProof/>
                <w:sz w:val="28"/>
                <w:szCs w:val="28"/>
                <w:lang w:val="en-US"/>
              </w:rPr>
              <w:t>B</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4</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noProof/>
                <w:sz w:val="28"/>
                <w:szCs w:val="28"/>
              </w:rPr>
            </w:pPr>
            <w:r w:rsidRPr="00CD22EE">
              <w:rPr>
                <w:rFonts w:ascii="Times New Roman" w:eastAsia="Calibri" w:hAnsi="Times New Roman" w:cs="Times New Roman"/>
                <w:noProof/>
                <w:sz w:val="28"/>
                <w:szCs w:val="28"/>
              </w:rPr>
              <w:t>C</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5</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sz w:val="28"/>
                <w:szCs w:val="28"/>
                <w:lang w:val="en-US"/>
              </w:rPr>
            </w:pPr>
            <w:r w:rsidRPr="00CD22EE">
              <w:rPr>
                <w:rFonts w:ascii="Times New Roman" w:eastAsia="Calibri" w:hAnsi="Times New Roman" w:cs="Times New Roman"/>
                <w:sz w:val="28"/>
                <w:szCs w:val="28"/>
                <w:lang w:val="en-US"/>
              </w:rPr>
              <w:t>A</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6</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sz w:val="28"/>
                <w:szCs w:val="28"/>
              </w:rPr>
            </w:pPr>
            <w:r w:rsidRPr="00CD22EE">
              <w:rPr>
                <w:rFonts w:ascii="Times New Roman" w:eastAsia="Calibri" w:hAnsi="Times New Roman" w:cs="Times New Roman"/>
                <w:sz w:val="28"/>
                <w:szCs w:val="28"/>
              </w:rPr>
              <w:t>C</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lang w:val="en-US"/>
              </w:rPr>
            </w:pPr>
            <w:r w:rsidRPr="00CD22EE">
              <w:rPr>
                <w:rFonts w:ascii="Times New Roman" w:eastAsia="Calibri" w:hAnsi="Times New Roman" w:cs="Times New Roman"/>
                <w:b/>
                <w:bCs/>
                <w:iCs/>
                <w:noProof/>
                <w:sz w:val="28"/>
                <w:szCs w:val="28"/>
                <w:lang w:val="en-US"/>
              </w:rPr>
              <w:t>7</w:t>
            </w: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sz w:val="28"/>
                <w:szCs w:val="28"/>
                <w:lang w:val="en-US"/>
              </w:rPr>
            </w:pPr>
            <w:r w:rsidRPr="00CD22EE">
              <w:rPr>
                <w:rFonts w:ascii="Times New Roman" w:eastAsia="Calibri" w:hAnsi="Times New Roman" w:cs="Times New Roman"/>
                <w:sz w:val="28"/>
                <w:szCs w:val="28"/>
                <w:lang w:val="en-US"/>
              </w:rPr>
              <w:t>C</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lang w:val="en-US"/>
              </w:rPr>
            </w:pPr>
            <w:r w:rsidRPr="00CD22EE">
              <w:rPr>
                <w:rFonts w:ascii="Times New Roman" w:eastAsia="Calibri" w:hAnsi="Times New Roman" w:cs="Times New Roman"/>
                <w:b/>
                <w:bCs/>
                <w:iCs/>
                <w:noProof/>
                <w:sz w:val="28"/>
                <w:szCs w:val="28"/>
                <w:lang w:val="en-US"/>
              </w:rPr>
              <w:t>8</w:t>
            </w:r>
          </w:p>
        </w:tc>
        <w:tc>
          <w:tcPr>
            <w:tcW w:w="3299" w:type="pct"/>
            <w:shd w:val="clear" w:color="auto" w:fill="auto"/>
          </w:tcPr>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sz w:val="28"/>
                <w:szCs w:val="28"/>
                <w:lang w:val="en-US"/>
              </w:rPr>
              <w:t xml:space="preserve">Ý nghĩa của câu thơ: </w:t>
            </w:r>
            <w:r w:rsidRPr="00CD22EE">
              <w:rPr>
                <w:rFonts w:ascii="Times New Roman" w:eastAsia="Times New Roman" w:hAnsi="Times New Roman" w:cs="Times New Roman"/>
                <w:i/>
                <w:iCs/>
                <w:sz w:val="28"/>
                <w:szCs w:val="28"/>
                <w:lang w:val="en-US"/>
              </w:rPr>
              <w:t>Hoa chanh nở giữa vườn chanh</w:t>
            </w:r>
          </w:p>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i/>
                <w:iCs/>
                <w:sz w:val="28"/>
                <w:szCs w:val="28"/>
                <w:lang w:val="en-US"/>
              </w:rPr>
              <w:t>Thí sinh có thể có nhiều cách lí giải, cảm nhận riêng về ý nghĩa của câu thơ nhưng cần đảm bảo tính hợp lí, biết đặt câu thơ trong cả văn bản để lí giải. Sau đây là gợi ý:</w:t>
            </w:r>
          </w:p>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xml:space="preserve">- </w:t>
            </w:r>
            <w:r w:rsidRPr="00CD22EE">
              <w:rPr>
                <w:rFonts w:ascii="Times New Roman" w:eastAsia="Times New Roman" w:hAnsi="Times New Roman" w:cs="Times New Roman"/>
                <w:i/>
                <w:iCs/>
                <w:sz w:val="28"/>
                <w:szCs w:val="28"/>
                <w:lang w:val="en-US"/>
              </w:rPr>
              <w:t>Hoa chanh</w:t>
            </w:r>
            <w:r w:rsidRPr="00CD22EE">
              <w:rPr>
                <w:rFonts w:ascii="Times New Roman" w:eastAsia="Times New Roman" w:hAnsi="Times New Roman" w:cs="Times New Roman"/>
                <w:sz w:val="28"/>
                <w:szCs w:val="28"/>
                <w:lang w:val="en-US"/>
              </w:rPr>
              <w:t>: Hoa của cây chanh, một loại cây quen thuộc ở làng quê; biểu tượng cho vẻ đẹp mộc mạc, tự nhiên, thanh khiết</w:t>
            </w:r>
          </w:p>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xml:space="preserve">- </w:t>
            </w:r>
            <w:r w:rsidRPr="00CD22EE">
              <w:rPr>
                <w:rFonts w:ascii="Times New Roman" w:eastAsia="Times New Roman" w:hAnsi="Times New Roman" w:cs="Times New Roman"/>
                <w:i/>
                <w:iCs/>
                <w:sz w:val="28"/>
                <w:szCs w:val="28"/>
                <w:lang w:val="en-US"/>
              </w:rPr>
              <w:t>Vườn chanh</w:t>
            </w:r>
            <w:r w:rsidRPr="00CD22EE">
              <w:rPr>
                <w:rFonts w:ascii="Times New Roman" w:eastAsia="Times New Roman" w:hAnsi="Times New Roman" w:cs="Times New Roman"/>
                <w:sz w:val="28"/>
                <w:szCs w:val="28"/>
                <w:lang w:val="en-US"/>
              </w:rPr>
              <w:t>: không gian, môi trường sống của chanh, nơi chanh được nuôi lớn; biểu tượng cho không gian văn hoá làng quê quen thuộc, bình dị.</w:t>
            </w:r>
          </w:p>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xml:space="preserve">=&gt; Ý nghĩa cả câu: Hoa chanh chỉ đẹp khi </w:t>
            </w:r>
            <w:r w:rsidRPr="00CD22EE">
              <w:rPr>
                <w:rFonts w:ascii="Times New Roman" w:eastAsia="Times New Roman" w:hAnsi="Times New Roman" w:cs="Times New Roman"/>
                <w:i/>
                <w:iCs/>
                <w:sz w:val="28"/>
                <w:szCs w:val="28"/>
                <w:lang w:val="en-US"/>
              </w:rPr>
              <w:t xml:space="preserve">nở giữa vườn chanh, </w:t>
            </w:r>
            <w:r w:rsidRPr="00CD22EE">
              <w:rPr>
                <w:rFonts w:ascii="Times New Roman" w:eastAsia="Times New Roman" w:hAnsi="Times New Roman" w:cs="Times New Roman"/>
                <w:sz w:val="28"/>
                <w:szCs w:val="28"/>
                <w:lang w:val="en-US"/>
              </w:rPr>
              <w:t>nơi nó thuộc về; mỗi con người đều có nguồn cội, vùng quê, chúng ta phải biết trân trọng và sống sao cho phù hợp, hài hoà với phong tục với vẻ đẹp mộc mạc của quê hương mình.</w:t>
            </w:r>
          </w:p>
          <w:p w:rsidR="00387D91" w:rsidRPr="00CD22EE" w:rsidRDefault="00387D91" w:rsidP="003B31DD">
            <w:pPr>
              <w:shd w:val="clear" w:color="auto" w:fill="FFFFFF"/>
              <w:spacing w:after="0" w:line="276" w:lineRule="auto"/>
              <w:jc w:val="both"/>
              <w:rPr>
                <w:rFonts w:ascii="Times New Roman" w:eastAsia="Calibri" w:hAnsi="Times New Roman" w:cs="Times New Roman"/>
                <w:b/>
                <w:i/>
                <w:noProof/>
                <w:sz w:val="28"/>
                <w:szCs w:val="28"/>
                <w:lang w:val="en-US"/>
              </w:rPr>
            </w:pPr>
            <w:r w:rsidRPr="00CD22EE">
              <w:rPr>
                <w:rFonts w:ascii="Times New Roman" w:eastAsia="Calibri" w:hAnsi="Times New Roman" w:cs="Times New Roman"/>
                <w:b/>
                <w:i/>
                <w:noProof/>
                <w:sz w:val="28"/>
                <w:szCs w:val="28"/>
              </w:rPr>
              <w:t>Hướng dẫn chấm</w:t>
            </w:r>
            <w:r w:rsidRPr="00CD22EE">
              <w:rPr>
                <w:rFonts w:ascii="Times New Roman" w:eastAsia="Calibri" w:hAnsi="Times New Roman" w:cs="Times New Roman"/>
                <w:b/>
                <w:i/>
                <w:noProof/>
                <w:sz w:val="28"/>
                <w:szCs w:val="28"/>
                <w:lang w:val="en-US"/>
              </w:rPr>
              <w:t>:</w:t>
            </w:r>
          </w:p>
          <w:p w:rsidR="00387D91" w:rsidRPr="00CD22EE" w:rsidRDefault="00387D91" w:rsidP="003B31DD">
            <w:pPr>
              <w:shd w:val="clear" w:color="auto" w:fill="FFFFFF"/>
              <w:spacing w:after="0" w:line="276" w:lineRule="auto"/>
              <w:jc w:val="both"/>
              <w:rPr>
                <w:rFonts w:ascii="Times New Roman" w:eastAsia="Calibri" w:hAnsi="Times New Roman" w:cs="Times New Roman"/>
                <w:i/>
                <w:noProof/>
                <w:sz w:val="28"/>
                <w:szCs w:val="28"/>
                <w:lang w:val="en-US"/>
              </w:rPr>
            </w:pPr>
            <w:r w:rsidRPr="00CD22EE">
              <w:rPr>
                <w:rFonts w:ascii="Times New Roman" w:eastAsia="Calibri" w:hAnsi="Times New Roman" w:cs="Times New Roman"/>
                <w:i/>
                <w:noProof/>
                <w:sz w:val="28"/>
                <w:szCs w:val="28"/>
                <w:lang w:val="en-US"/>
              </w:rPr>
              <w:t>- Thí sinh giải thích được hai hình ảnh “hoa chanh”, “vườn chanh” hoặc giải thích gộp ý nghĩa của hai hình ảnh này một cách hợp lí: 0,25 điểm</w:t>
            </w:r>
          </w:p>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i/>
                <w:iCs/>
                <w:sz w:val="28"/>
                <w:szCs w:val="28"/>
                <w:lang w:val="en-US"/>
              </w:rPr>
              <w:t>- Thí sinh giải thích được ý nghĩa cả câu: 0,25 điểm</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lang w:val="en-US"/>
              </w:rPr>
            </w:pPr>
            <w:r w:rsidRPr="00CD22EE">
              <w:rPr>
                <w:rFonts w:ascii="Times New Roman" w:eastAsia="Calibri" w:hAnsi="Times New Roman" w:cs="Times New Roman"/>
                <w:b/>
                <w:bCs/>
                <w:iCs/>
                <w:noProof/>
                <w:sz w:val="28"/>
                <w:szCs w:val="28"/>
                <w:lang w:val="en-US"/>
              </w:rPr>
              <w:t>9</w:t>
            </w:r>
          </w:p>
        </w:tc>
        <w:tc>
          <w:tcPr>
            <w:tcW w:w="3299" w:type="pct"/>
            <w:shd w:val="clear" w:color="auto" w:fill="auto"/>
          </w:tcPr>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xml:space="preserve">- Thông điệp ý nghĩa mà nhà thơ Nguyễn Bính muốn gửi gắm qua bài thơ: </w:t>
            </w:r>
            <w:r w:rsidRPr="00CD22EE">
              <w:rPr>
                <w:rFonts w:ascii="Times New Roman" w:eastAsia="Times New Roman" w:hAnsi="Times New Roman" w:cs="Times New Roman"/>
                <w:i/>
                <w:iCs/>
                <w:sz w:val="28"/>
                <w:szCs w:val="28"/>
                <w:lang w:val="en-US"/>
              </w:rPr>
              <w:t>Có thể theo hướng:</w:t>
            </w:r>
          </w:p>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lastRenderedPageBreak/>
              <w:t>Cần giữ gìn nét đẹp văn hóa truyền thống của quê hương</w:t>
            </w:r>
          </w:p>
          <w:p w:rsidR="00387D91" w:rsidRPr="00CD22EE" w:rsidRDefault="00387D91" w:rsidP="003B31DD">
            <w:pPr>
              <w:shd w:val="clear" w:color="auto" w:fill="FFFFFF"/>
              <w:spacing w:after="0" w:line="276" w:lineRule="auto"/>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xml:space="preserve">- Nhận xét về thông điệp đó: </w:t>
            </w:r>
            <w:r w:rsidRPr="00CD22EE">
              <w:rPr>
                <w:rFonts w:ascii="Times New Roman" w:eastAsia="Times New Roman" w:hAnsi="Times New Roman" w:cs="Times New Roman"/>
                <w:i/>
                <w:iCs/>
                <w:sz w:val="28"/>
                <w:szCs w:val="28"/>
                <w:lang w:val="en-US"/>
              </w:rPr>
              <w:t>Thí sinh đưa ra những nhận xét, đánh giá thuyết phục, hợp lí. Có thể theo hướng:</w:t>
            </w:r>
            <w:r w:rsidRPr="00CD22EE">
              <w:rPr>
                <w:rFonts w:ascii="Times New Roman" w:eastAsia="Times New Roman" w:hAnsi="Times New Roman" w:cs="Times New Roman"/>
                <w:sz w:val="28"/>
                <w:szCs w:val="28"/>
                <w:lang w:val="en-US"/>
              </w:rPr>
              <w:t xml:space="preserve"> Đó là thông điệp sâu sắc của một con người nặng lòng gắn bó với quê hương, với những giá trị văn hoá truyền thống.</w:t>
            </w:r>
          </w:p>
          <w:p w:rsidR="00387D91" w:rsidRPr="00CD22EE" w:rsidRDefault="00387D91" w:rsidP="003B31DD">
            <w:pPr>
              <w:shd w:val="clear" w:color="auto" w:fill="FFFFFF"/>
              <w:spacing w:after="0" w:line="276" w:lineRule="auto"/>
              <w:jc w:val="both"/>
              <w:rPr>
                <w:rFonts w:ascii="Times New Roman" w:eastAsia="Calibri" w:hAnsi="Times New Roman" w:cs="Times New Roman"/>
                <w:b/>
                <w:i/>
                <w:noProof/>
                <w:sz w:val="28"/>
                <w:szCs w:val="28"/>
                <w:lang w:val="en-US"/>
              </w:rPr>
            </w:pPr>
            <w:r w:rsidRPr="00CD22EE">
              <w:rPr>
                <w:rFonts w:ascii="Times New Roman" w:eastAsia="Calibri" w:hAnsi="Times New Roman" w:cs="Times New Roman"/>
                <w:b/>
                <w:i/>
                <w:noProof/>
                <w:sz w:val="28"/>
                <w:szCs w:val="28"/>
              </w:rPr>
              <w:t>Hướng dẫn chấm</w:t>
            </w:r>
            <w:r w:rsidRPr="00CD22EE">
              <w:rPr>
                <w:rFonts w:ascii="Times New Roman" w:eastAsia="Calibri" w:hAnsi="Times New Roman" w:cs="Times New Roman"/>
                <w:b/>
                <w:i/>
                <w:noProof/>
                <w:sz w:val="28"/>
                <w:szCs w:val="28"/>
                <w:lang w:val="en-US"/>
              </w:rPr>
              <w:t>:</w:t>
            </w:r>
          </w:p>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sz w:val="28"/>
                <w:szCs w:val="28"/>
                <w:lang w:val="en-US"/>
              </w:rPr>
              <w:t xml:space="preserve">- </w:t>
            </w:r>
            <w:r w:rsidRPr="00CD22EE">
              <w:rPr>
                <w:rFonts w:ascii="Times New Roman" w:eastAsia="Times New Roman" w:hAnsi="Times New Roman" w:cs="Times New Roman"/>
                <w:i/>
                <w:iCs/>
                <w:sz w:val="28"/>
                <w:szCs w:val="28"/>
                <w:lang w:val="en-US"/>
              </w:rPr>
              <w:t>Thí sinh rút ra thông điệp ý nghĩa qua bài thơ: 0,25 điểm</w:t>
            </w:r>
          </w:p>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i/>
                <w:iCs/>
                <w:sz w:val="28"/>
                <w:szCs w:val="28"/>
                <w:lang w:val="en-US"/>
              </w:rPr>
              <w:t>- Thí sinh nhận xét được thông điệp đó: 0,25 điểm</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lastRenderedPageBreak/>
              <w:t>0,5</w:t>
            </w:r>
          </w:p>
        </w:tc>
      </w:tr>
      <w:tr w:rsidR="00387D91" w:rsidRPr="00CD22EE" w:rsidTr="003B31DD">
        <w:trPr>
          <w:jc w:val="center"/>
        </w:trPr>
        <w:tc>
          <w:tcPr>
            <w:tcW w:w="566" w:type="pct"/>
            <w:vMerge/>
            <w:shd w:val="clear" w:color="auto" w:fill="auto"/>
          </w:tcPr>
          <w:p w:rsidR="00387D91" w:rsidRPr="00CD22EE" w:rsidRDefault="00387D91" w:rsidP="003B31DD">
            <w:pPr>
              <w:spacing w:after="0" w:line="276" w:lineRule="auto"/>
              <w:rPr>
                <w:rFonts w:ascii="Times New Roman" w:eastAsia="Calibri" w:hAnsi="Times New Roman" w:cs="Times New Roman"/>
                <w:iCs/>
                <w:noProof/>
                <w:sz w:val="28"/>
                <w:szCs w:val="28"/>
              </w:rPr>
            </w:pP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lang w:val="en-US"/>
              </w:rPr>
            </w:pPr>
            <w:r w:rsidRPr="00CD22EE">
              <w:rPr>
                <w:rFonts w:ascii="Times New Roman" w:eastAsia="Calibri" w:hAnsi="Times New Roman" w:cs="Times New Roman"/>
                <w:b/>
                <w:bCs/>
                <w:iCs/>
                <w:noProof/>
                <w:sz w:val="28"/>
                <w:szCs w:val="28"/>
                <w:lang w:val="en-US"/>
              </w:rPr>
              <w:t>10</w:t>
            </w:r>
          </w:p>
        </w:tc>
        <w:tc>
          <w:tcPr>
            <w:tcW w:w="3299" w:type="pct"/>
            <w:shd w:val="clear" w:color="auto" w:fill="auto"/>
          </w:tcPr>
          <w:p w:rsidR="00387D91" w:rsidRPr="00CD22EE" w:rsidRDefault="00387D91" w:rsidP="003B31DD">
            <w:pPr>
              <w:spacing w:after="0" w:line="276" w:lineRule="auto"/>
              <w:contextualSpacing/>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Làm thế nào để gìn giữ được những nét đẹp văn hoá truyền thống trong bối cảnh hội nhập toàn cầu hiện nay?</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i/>
                <w:iCs/>
                <w:sz w:val="28"/>
                <w:szCs w:val="28"/>
                <w:lang w:val="en-US"/>
              </w:rPr>
              <w:t>Thí sinh có thể đưa ra nhiều giải pháp khác nhau nhưng cần đảm bảo tính thuyết phục, không vi phạm các chuẩn mực đạo đức và pháp luật. Sau đây là gợi ý</w:t>
            </w:r>
            <w:r w:rsidRPr="00CD22EE">
              <w:rPr>
                <w:rFonts w:ascii="Times New Roman" w:eastAsia="Times New Roman" w:hAnsi="Times New Roman" w:cs="Times New Roman"/>
                <w:sz w:val="28"/>
                <w:szCs w:val="28"/>
                <w:lang w:val="en-US"/>
              </w:rPr>
              <w:t>:</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Học tập, tìm hiểu để nhận thức đầy đủ về vẻ đẹp và giá trị văn hoá truyền thống của quê hương, đất nước mình.</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Phát huy những giá trị văn hoá truyền thống, biến nó thành lợi thế để hội nhập, phát triển kinh tế.</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 Tránh việc bảo thủ, không tiếp nhận những tinh hoa văn hoá của nước ngoài để làm giàu cho văn hoá dân tộc</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sz w:val="28"/>
                <w:szCs w:val="28"/>
                <w:lang w:val="en-US"/>
              </w:rPr>
              <w:t>…</w:t>
            </w:r>
          </w:p>
          <w:p w:rsidR="00387D91" w:rsidRPr="00CD22EE" w:rsidRDefault="00387D91" w:rsidP="003B31DD">
            <w:pPr>
              <w:shd w:val="clear" w:color="auto" w:fill="FFFFFF"/>
              <w:spacing w:after="0" w:line="276" w:lineRule="auto"/>
              <w:jc w:val="both"/>
              <w:rPr>
                <w:rFonts w:ascii="Times New Roman" w:eastAsia="Calibri" w:hAnsi="Times New Roman" w:cs="Times New Roman"/>
                <w:b/>
                <w:i/>
                <w:noProof/>
                <w:sz w:val="28"/>
                <w:szCs w:val="28"/>
                <w:lang w:val="en-US"/>
              </w:rPr>
            </w:pPr>
            <w:r w:rsidRPr="00CD22EE">
              <w:rPr>
                <w:rFonts w:ascii="Times New Roman" w:eastAsia="Calibri" w:hAnsi="Times New Roman" w:cs="Times New Roman"/>
                <w:b/>
                <w:i/>
                <w:noProof/>
                <w:sz w:val="28"/>
                <w:szCs w:val="28"/>
              </w:rPr>
              <w:t>Hướng dẫn chấm</w:t>
            </w:r>
            <w:r w:rsidRPr="00CD22EE">
              <w:rPr>
                <w:rFonts w:ascii="Times New Roman" w:eastAsia="Calibri" w:hAnsi="Times New Roman" w:cs="Times New Roman"/>
                <w:b/>
                <w:i/>
                <w:noProof/>
                <w:sz w:val="28"/>
                <w:szCs w:val="28"/>
                <w:lang w:val="en-US"/>
              </w:rPr>
              <w:t>:</w:t>
            </w:r>
          </w:p>
          <w:p w:rsidR="00387D91" w:rsidRPr="00CD22EE" w:rsidRDefault="00387D91" w:rsidP="003B31DD">
            <w:pPr>
              <w:shd w:val="clear" w:color="auto" w:fill="FFFFFF"/>
              <w:spacing w:after="0" w:line="276" w:lineRule="auto"/>
              <w:jc w:val="both"/>
              <w:rPr>
                <w:rFonts w:ascii="Times New Roman" w:eastAsia="Times New Roman" w:hAnsi="Times New Roman" w:cs="Times New Roman"/>
                <w:i/>
                <w:iCs/>
                <w:sz w:val="28"/>
                <w:szCs w:val="28"/>
                <w:lang w:val="en-US"/>
              </w:rPr>
            </w:pPr>
            <w:r w:rsidRPr="00CD22EE">
              <w:rPr>
                <w:rFonts w:ascii="Times New Roman" w:eastAsia="Times New Roman" w:hAnsi="Times New Roman" w:cs="Times New Roman"/>
                <w:sz w:val="28"/>
                <w:szCs w:val="28"/>
                <w:lang w:val="en-US"/>
              </w:rPr>
              <w:t xml:space="preserve">- </w:t>
            </w:r>
            <w:r w:rsidRPr="00CD22EE">
              <w:rPr>
                <w:rFonts w:ascii="Times New Roman" w:eastAsia="Times New Roman" w:hAnsi="Times New Roman" w:cs="Times New Roman"/>
                <w:i/>
                <w:iCs/>
                <w:sz w:val="28"/>
                <w:szCs w:val="28"/>
                <w:lang w:val="en-US"/>
              </w:rPr>
              <w:t>Thí sinh nêu được 1 giải pháp hợp lí: 0,25 điểm</w:t>
            </w:r>
          </w:p>
          <w:p w:rsidR="00387D91" w:rsidRPr="00CD22EE" w:rsidRDefault="00387D91" w:rsidP="003B31DD">
            <w:pPr>
              <w:spacing w:after="0" w:line="276" w:lineRule="auto"/>
              <w:contextualSpacing/>
              <w:jc w:val="both"/>
              <w:rPr>
                <w:rFonts w:ascii="Times New Roman" w:eastAsia="Times New Roman" w:hAnsi="Times New Roman" w:cs="Times New Roman"/>
                <w:sz w:val="28"/>
                <w:szCs w:val="28"/>
                <w:lang w:val="en-US"/>
              </w:rPr>
            </w:pPr>
            <w:r w:rsidRPr="00CD22EE">
              <w:rPr>
                <w:rFonts w:ascii="Times New Roman" w:eastAsia="Times New Roman" w:hAnsi="Times New Roman" w:cs="Times New Roman"/>
                <w:i/>
                <w:iCs/>
                <w:sz w:val="28"/>
                <w:szCs w:val="28"/>
                <w:lang w:val="en-US"/>
              </w:rPr>
              <w:t>- Thí sinh nêu được từ 02 giải pháp hợp lí trở lên: 0,25 điểm</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lang w:val="en-US"/>
              </w:rPr>
              <w:t>0,5</w:t>
            </w:r>
          </w:p>
        </w:tc>
      </w:tr>
      <w:tr w:rsidR="00387D91" w:rsidRPr="00CD22EE" w:rsidTr="003B31DD">
        <w:trPr>
          <w:jc w:val="center"/>
        </w:trPr>
        <w:tc>
          <w:tcPr>
            <w:tcW w:w="566" w:type="pct"/>
            <w:vMerge w:val="restar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II</w:t>
            </w:r>
          </w:p>
        </w:tc>
        <w:tc>
          <w:tcPr>
            <w:tcW w:w="455"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p>
        </w:tc>
        <w:tc>
          <w:tcPr>
            <w:tcW w:w="3299" w:type="pct"/>
            <w:shd w:val="clear" w:color="auto" w:fill="auto"/>
          </w:tcPr>
          <w:p w:rsidR="00387D91" w:rsidRPr="00CD22EE" w:rsidRDefault="00387D91" w:rsidP="003B31DD">
            <w:pPr>
              <w:spacing w:after="0" w:line="276" w:lineRule="auto"/>
              <w:jc w:val="both"/>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VIẾT</w:t>
            </w:r>
          </w:p>
        </w:tc>
        <w:tc>
          <w:tcPr>
            <w:tcW w:w="680" w:type="pct"/>
            <w:shd w:val="clear" w:color="auto" w:fill="auto"/>
          </w:tcPr>
          <w:p w:rsidR="00387D91" w:rsidRPr="00CD22EE" w:rsidRDefault="00387D91"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lang w:val="en-US"/>
              </w:rPr>
              <w:t>5,</w:t>
            </w:r>
            <w:r w:rsidRPr="00CD22EE">
              <w:rPr>
                <w:rFonts w:ascii="Times New Roman" w:eastAsia="Calibri" w:hAnsi="Times New Roman" w:cs="Times New Roman"/>
                <w:b/>
                <w:bCs/>
                <w:iCs/>
                <w:noProof/>
                <w:sz w:val="28"/>
                <w:szCs w:val="28"/>
              </w:rPr>
              <w:t>0</w:t>
            </w:r>
          </w:p>
        </w:tc>
      </w:tr>
    </w:tbl>
    <w:p w:rsidR="00734426" w:rsidRDefault="00734426"/>
    <w:sectPr w:rsidR="0073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91"/>
    <w:rsid w:val="00387D91"/>
    <w:rsid w:val="0073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C12DD-EEBE-4B19-94AE-BBAAF41D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D9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2025-09-17T08:54:00Z</dcterms:created>
  <dcterms:modified xsi:type="dcterms:W3CDTF">2025-09-17T08:55:00Z</dcterms:modified>
</cp:coreProperties>
</file>